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1DAAE" w14:textId="77777777" w:rsidR="006356EA" w:rsidRDefault="006356EA">
      <w:pPr>
        <w:jc w:val="center"/>
        <w:rPr>
          <w:rFonts w:ascii="Bressay" w:eastAsia="Bressay" w:hAnsi="Bressay" w:cs="Bressay"/>
          <w:b/>
        </w:rPr>
      </w:pPr>
    </w:p>
    <w:p w14:paraId="621F07E5" w14:textId="1F3F23DD" w:rsidR="006356EA" w:rsidRDefault="00BD7D07">
      <w:pPr>
        <w:jc w:val="center"/>
        <w:rPr>
          <w:rFonts w:ascii="Bressay" w:eastAsia="Bressay" w:hAnsi="Bressay" w:cs="Bressay"/>
          <w:b/>
          <w:sz w:val="36"/>
          <w:szCs w:val="36"/>
        </w:rPr>
      </w:pPr>
      <w:r>
        <w:rPr>
          <w:rFonts w:ascii="Bressay" w:eastAsia="Bressay" w:hAnsi="Bressay" w:cs="Bressay"/>
          <w:b/>
          <w:sz w:val="36"/>
          <w:szCs w:val="36"/>
        </w:rPr>
        <w:t>Nasce il Fondo Boost Innovation</w:t>
      </w:r>
      <w:r w:rsidR="00432363">
        <w:rPr>
          <w:rFonts w:ascii="Bressay" w:eastAsia="Bressay" w:hAnsi="Bressay" w:cs="Bressay"/>
          <w:b/>
          <w:sz w:val="36"/>
          <w:szCs w:val="36"/>
        </w:rPr>
        <w:t>,</w:t>
      </w:r>
      <w:r>
        <w:rPr>
          <w:rFonts w:ascii="Bressay" w:eastAsia="Bressay" w:hAnsi="Bressay" w:cs="Bressay"/>
          <w:b/>
          <w:sz w:val="36"/>
          <w:szCs w:val="36"/>
        </w:rPr>
        <w:t xml:space="preserve"> </w:t>
      </w:r>
      <w:r w:rsidR="00432363">
        <w:rPr>
          <w:rFonts w:ascii="Bressay" w:eastAsia="Bressay" w:hAnsi="Bressay" w:cs="Bressay"/>
          <w:b/>
          <w:sz w:val="36"/>
          <w:szCs w:val="36"/>
        </w:rPr>
        <w:t>il c</w:t>
      </w:r>
      <w:r>
        <w:rPr>
          <w:rFonts w:ascii="Bressay" w:eastAsia="Bressay" w:hAnsi="Bressay" w:cs="Bressay"/>
          <w:b/>
          <w:sz w:val="36"/>
          <w:szCs w:val="36"/>
        </w:rPr>
        <w:t xml:space="preserve">orporate </w:t>
      </w:r>
      <w:r w:rsidR="00432363">
        <w:rPr>
          <w:rFonts w:ascii="Bressay" w:eastAsia="Bressay" w:hAnsi="Bressay" w:cs="Bressay"/>
          <w:b/>
          <w:sz w:val="36"/>
          <w:szCs w:val="36"/>
        </w:rPr>
        <w:t>v</w:t>
      </w:r>
      <w:r>
        <w:rPr>
          <w:rFonts w:ascii="Bressay" w:eastAsia="Bressay" w:hAnsi="Bressay" w:cs="Bressay"/>
          <w:b/>
          <w:sz w:val="36"/>
          <w:szCs w:val="36"/>
        </w:rPr>
        <w:t xml:space="preserve">enture </w:t>
      </w:r>
      <w:r w:rsidR="00432363">
        <w:rPr>
          <w:rFonts w:ascii="Bressay" w:eastAsia="Bressay" w:hAnsi="Bressay" w:cs="Bressay"/>
          <w:b/>
          <w:sz w:val="36"/>
          <w:szCs w:val="36"/>
        </w:rPr>
        <w:t>b</w:t>
      </w:r>
      <w:r>
        <w:rPr>
          <w:rFonts w:ascii="Bressay" w:eastAsia="Bressay" w:hAnsi="Bressay" w:cs="Bressay"/>
          <w:b/>
          <w:sz w:val="36"/>
          <w:szCs w:val="36"/>
        </w:rPr>
        <w:t>uilder di CDP Venture Capital Sgr</w:t>
      </w:r>
    </w:p>
    <w:p w14:paraId="5B7ECF5B" w14:textId="77777777" w:rsidR="006356EA" w:rsidRDefault="006356EA">
      <w:pPr>
        <w:rPr>
          <w:rFonts w:ascii="Bressay" w:eastAsia="Bressay" w:hAnsi="Bressay" w:cs="Bressay"/>
        </w:rPr>
      </w:pPr>
    </w:p>
    <w:p w14:paraId="2AE5B6DE" w14:textId="41FD92A1" w:rsidR="006356EA" w:rsidRDefault="00BD7D07">
      <w:pPr>
        <w:jc w:val="center"/>
        <w:rPr>
          <w:rFonts w:ascii="Bressay" w:eastAsia="Bressay" w:hAnsi="Bressay" w:cs="Bressay"/>
          <w:i/>
          <w:sz w:val="28"/>
          <w:szCs w:val="28"/>
        </w:rPr>
      </w:pPr>
      <w:r>
        <w:rPr>
          <w:rFonts w:ascii="Bressay" w:eastAsia="Bressay" w:hAnsi="Bressay" w:cs="Bressay"/>
          <w:i/>
          <w:sz w:val="28"/>
          <w:szCs w:val="28"/>
        </w:rPr>
        <w:t xml:space="preserve">Con una dotazione iniziale di 50 milioni di euro, il fondo contribuirà alla nascita </w:t>
      </w:r>
      <w:r w:rsidR="00432363">
        <w:rPr>
          <w:rFonts w:ascii="Bressay" w:eastAsia="Bressay" w:hAnsi="Bressay" w:cs="Bressay"/>
          <w:i/>
          <w:sz w:val="28"/>
          <w:szCs w:val="28"/>
        </w:rPr>
        <w:t xml:space="preserve">e allo sviluppo </w:t>
      </w:r>
      <w:r>
        <w:rPr>
          <w:rFonts w:ascii="Bressay" w:eastAsia="Bressay" w:hAnsi="Bressay" w:cs="Bressay"/>
          <w:i/>
          <w:sz w:val="28"/>
          <w:szCs w:val="28"/>
        </w:rPr>
        <w:t xml:space="preserve">di startup co-investendo con le </w:t>
      </w:r>
      <w:r w:rsidR="001D2432">
        <w:rPr>
          <w:rFonts w:ascii="Bressay" w:eastAsia="Bressay" w:hAnsi="Bressay" w:cs="Bressay"/>
          <w:i/>
          <w:sz w:val="28"/>
          <w:szCs w:val="28"/>
        </w:rPr>
        <w:t xml:space="preserve">aziende </w:t>
      </w:r>
      <w:r>
        <w:rPr>
          <w:rFonts w:ascii="Bressay" w:eastAsia="Bressay" w:hAnsi="Bressay" w:cs="Bressay"/>
          <w:i/>
          <w:sz w:val="28"/>
          <w:szCs w:val="28"/>
        </w:rPr>
        <w:t>sui progetti più innovativi del Paese</w:t>
      </w:r>
    </w:p>
    <w:p w14:paraId="49A53033" w14:textId="77777777" w:rsidR="006356EA" w:rsidRDefault="006356EA">
      <w:pPr>
        <w:shd w:val="clear" w:color="auto" w:fill="FFFFFF"/>
        <w:rPr>
          <w:rFonts w:ascii="Bressay" w:eastAsia="Bressay" w:hAnsi="Bressay" w:cs="Bressay"/>
          <w:i/>
        </w:rPr>
      </w:pPr>
    </w:p>
    <w:p w14:paraId="6136EE4A" w14:textId="77777777" w:rsidR="006356EA" w:rsidRDefault="006356EA">
      <w:pPr>
        <w:shd w:val="clear" w:color="auto" w:fill="FFFFFF"/>
        <w:rPr>
          <w:rFonts w:ascii="Bressay" w:eastAsia="Bressay" w:hAnsi="Bressay" w:cs="Bressay"/>
          <w:i/>
        </w:rPr>
      </w:pPr>
    </w:p>
    <w:p w14:paraId="2B8B5A85" w14:textId="04070087" w:rsidR="00A37317" w:rsidRDefault="00A37317" w:rsidP="00A37317">
      <w:pPr>
        <w:shd w:val="clear" w:color="auto" w:fill="FFFFFF"/>
        <w:jc w:val="both"/>
      </w:pPr>
      <w:r w:rsidRPr="005009BE">
        <w:rPr>
          <w:rFonts w:ascii="Bressay" w:hAnsi="Bressay" w:cs="Bressay"/>
          <w:color w:val="000000"/>
        </w:rPr>
        <w:t xml:space="preserve">Roma, </w:t>
      </w:r>
      <w:r w:rsidR="005009BE" w:rsidRPr="005009BE">
        <w:rPr>
          <w:rFonts w:ascii="Bressay" w:hAnsi="Bressay" w:cs="Bressay"/>
          <w:color w:val="000000"/>
        </w:rPr>
        <w:t>9</w:t>
      </w:r>
      <w:r w:rsidRPr="005009BE">
        <w:rPr>
          <w:rFonts w:ascii="Bressay" w:hAnsi="Bressay" w:cs="Bressay"/>
          <w:color w:val="000000"/>
        </w:rPr>
        <w:t xml:space="preserve"> novembre 2020</w:t>
      </w:r>
      <w:r>
        <w:rPr>
          <w:rFonts w:ascii="Bressay" w:hAnsi="Bressay" w:cs="Bressay"/>
          <w:color w:val="000000"/>
        </w:rPr>
        <w:t xml:space="preserve"> - CDP Venture Capital Sgr lancia il </w:t>
      </w:r>
      <w:r>
        <w:rPr>
          <w:rFonts w:ascii="Bressay" w:hAnsi="Bressay" w:cs="Bressay"/>
          <w:b/>
          <w:bCs/>
          <w:color w:val="000000"/>
        </w:rPr>
        <w:t>Fondo Boost Innovation</w:t>
      </w:r>
      <w:r>
        <w:rPr>
          <w:rFonts w:ascii="Bressay" w:hAnsi="Bressay" w:cs="Bressay"/>
          <w:color w:val="000000"/>
        </w:rPr>
        <w:t>, finalizzato a investimenti</w:t>
      </w:r>
      <w:r w:rsidR="005009BE">
        <w:rPr>
          <w:rFonts w:ascii="Bressay" w:hAnsi="Bressay" w:cs="Bressay"/>
          <w:color w:val="000000"/>
        </w:rPr>
        <w:t xml:space="preserve"> per la</w:t>
      </w:r>
      <w:r>
        <w:rPr>
          <w:rFonts w:ascii="Bressay" w:hAnsi="Bressay" w:cs="Bressay"/>
          <w:color w:val="000000"/>
        </w:rPr>
        <w:t xml:space="preserve"> nascita e </w:t>
      </w:r>
      <w:r w:rsidR="005009BE">
        <w:rPr>
          <w:rFonts w:ascii="Bressay" w:hAnsi="Bressay" w:cs="Bressay"/>
          <w:color w:val="000000"/>
        </w:rPr>
        <w:t xml:space="preserve">lo </w:t>
      </w:r>
      <w:r>
        <w:rPr>
          <w:rFonts w:ascii="Bressay" w:hAnsi="Bressay" w:cs="Bressay"/>
          <w:color w:val="000000"/>
        </w:rPr>
        <w:t>sviluppo di nuove startup</w:t>
      </w:r>
      <w:r w:rsidR="00432363">
        <w:rPr>
          <w:rFonts w:ascii="Bressay" w:hAnsi="Bressay" w:cs="Bressay"/>
          <w:color w:val="000000"/>
        </w:rPr>
        <w:t>,</w:t>
      </w:r>
      <w:r>
        <w:rPr>
          <w:rFonts w:ascii="Bressay" w:hAnsi="Bressay" w:cs="Bressay"/>
          <w:color w:val="000000"/>
        </w:rPr>
        <w:t xml:space="preserve"> che vedano fin dall</w:t>
      </w:r>
      <w:r w:rsidR="00432363">
        <w:rPr>
          <w:rFonts w:ascii="Bressay" w:hAnsi="Bressay" w:cs="Bressay"/>
          <w:color w:val="000000"/>
        </w:rPr>
        <w:t>’inizio</w:t>
      </w:r>
      <w:r>
        <w:rPr>
          <w:rFonts w:ascii="Bressay" w:hAnsi="Bressay" w:cs="Bressay"/>
          <w:color w:val="000000"/>
        </w:rPr>
        <w:t xml:space="preserve"> la </w:t>
      </w:r>
      <w:r w:rsidR="00432363">
        <w:rPr>
          <w:rFonts w:ascii="Bressay" w:hAnsi="Bressay" w:cs="Bressay"/>
          <w:color w:val="000000"/>
        </w:rPr>
        <w:t xml:space="preserve">partecipazione di </w:t>
      </w:r>
      <w:r>
        <w:rPr>
          <w:rFonts w:ascii="Bressay" w:hAnsi="Bressay" w:cs="Bressay"/>
          <w:color w:val="000000"/>
        </w:rPr>
        <w:t>grandi aziende italiane. Il Fondo ha una dotazione iniziale di 50 milioni di euro interamente sottoscritti da C</w:t>
      </w:r>
      <w:r w:rsidR="00D31509">
        <w:rPr>
          <w:rFonts w:ascii="Bressay" w:hAnsi="Bressay" w:cs="Bressay"/>
          <w:color w:val="000000"/>
        </w:rPr>
        <w:t>D</w:t>
      </w:r>
      <w:r>
        <w:rPr>
          <w:rFonts w:ascii="Bressay" w:hAnsi="Bressay" w:cs="Bressay"/>
          <w:color w:val="000000"/>
        </w:rPr>
        <w:t>P Equity</w:t>
      </w:r>
      <w:r w:rsidR="005009BE">
        <w:rPr>
          <w:rFonts w:ascii="Bressay" w:hAnsi="Bressay" w:cs="Bressay"/>
          <w:color w:val="000000"/>
        </w:rPr>
        <w:t>.</w:t>
      </w:r>
    </w:p>
    <w:p w14:paraId="4330AA7A" w14:textId="45596920" w:rsidR="00A37317" w:rsidRDefault="00A37317">
      <w:pPr>
        <w:shd w:val="clear" w:color="auto" w:fill="FFFFFF"/>
        <w:jc w:val="both"/>
        <w:rPr>
          <w:rFonts w:ascii="Bressay" w:eastAsia="Bressay" w:hAnsi="Bressay" w:cs="Bressay"/>
        </w:rPr>
      </w:pPr>
    </w:p>
    <w:p w14:paraId="4DC446FE" w14:textId="37EEFD49" w:rsidR="006356EA" w:rsidRPr="005009BE" w:rsidRDefault="00BD7D07">
      <w:pPr>
        <w:shd w:val="clear" w:color="auto" w:fill="FFFFFF"/>
        <w:jc w:val="both"/>
        <w:rPr>
          <w:rFonts w:ascii="Bressay" w:eastAsia="Bressay" w:hAnsi="Bressay" w:cs="Bressay"/>
          <w:b/>
        </w:rPr>
      </w:pPr>
      <w:r>
        <w:rPr>
          <w:rFonts w:ascii="Bressay" w:eastAsia="Bressay" w:hAnsi="Bressay" w:cs="Bressay"/>
          <w:b/>
        </w:rPr>
        <w:t xml:space="preserve">Lorenzo Franchini </w:t>
      </w:r>
      <w:r>
        <w:rPr>
          <w:rFonts w:ascii="Bressay" w:eastAsia="Bressay" w:hAnsi="Bressay" w:cs="Bressay"/>
        </w:rPr>
        <w:t>sarà</w:t>
      </w:r>
      <w:r>
        <w:rPr>
          <w:rFonts w:ascii="Bressay" w:eastAsia="Bressay" w:hAnsi="Bressay" w:cs="Bressay"/>
          <w:b/>
        </w:rPr>
        <w:t xml:space="preserve"> </w:t>
      </w:r>
      <w:r>
        <w:rPr>
          <w:rFonts w:ascii="Bressay" w:eastAsia="Bressay" w:hAnsi="Bressay" w:cs="Bressay"/>
        </w:rPr>
        <w:t xml:space="preserve">il </w:t>
      </w:r>
      <w:r w:rsidR="008F3B00">
        <w:rPr>
          <w:rFonts w:ascii="Bressay" w:eastAsia="Bressay" w:hAnsi="Bressay" w:cs="Bressay"/>
          <w:b/>
        </w:rPr>
        <w:t xml:space="preserve">responsabile </w:t>
      </w:r>
      <w:r>
        <w:rPr>
          <w:rFonts w:ascii="Bressay" w:eastAsia="Bressay" w:hAnsi="Bressay" w:cs="Bressay"/>
          <w:b/>
        </w:rPr>
        <w:t>del Fondo Boost</w:t>
      </w:r>
      <w:r w:rsidR="002D368C">
        <w:rPr>
          <w:rFonts w:ascii="Bressay" w:eastAsia="Bressay" w:hAnsi="Bressay" w:cs="Bressay"/>
          <w:b/>
        </w:rPr>
        <w:t xml:space="preserve"> Innovation.</w:t>
      </w:r>
      <w:bookmarkStart w:id="0" w:name="_30j0zll" w:colFirst="0" w:colLast="0"/>
      <w:bookmarkEnd w:id="0"/>
      <w:r w:rsidR="005009BE">
        <w:rPr>
          <w:rFonts w:ascii="Bressay" w:eastAsia="Bressay" w:hAnsi="Bressay" w:cs="Bressay"/>
          <w:b/>
        </w:rPr>
        <w:t xml:space="preserve"> </w:t>
      </w:r>
      <w:r>
        <w:rPr>
          <w:rFonts w:ascii="Bressay" w:eastAsia="Bressay" w:hAnsi="Bressay" w:cs="Bressay"/>
        </w:rPr>
        <w:t>Con un'esperienza di 14 anni come imprenditore, investitore e advisor nell’ambito del venture capital, Lorenzo è stato anche founder di ScaleIT, piattaforma di venture</w:t>
      </w:r>
      <w:r w:rsidR="00432363">
        <w:rPr>
          <w:rFonts w:ascii="Bressay" w:eastAsia="Bressay" w:hAnsi="Bressay" w:cs="Bressay"/>
        </w:rPr>
        <w:t xml:space="preserve"> capital</w:t>
      </w:r>
      <w:r>
        <w:rPr>
          <w:rFonts w:ascii="Bressay" w:eastAsia="Bressay" w:hAnsi="Bressay" w:cs="Bressay"/>
        </w:rPr>
        <w:t xml:space="preserve"> e open innovation che ha contribuito all’incontro tra scaleup italiane e venture capitalist internazionali. Non ultimo, è co-founder di IAG, il principale </w:t>
      </w:r>
      <w:r w:rsidR="00D31509">
        <w:rPr>
          <w:rFonts w:ascii="Bressay" w:eastAsia="Bressay" w:hAnsi="Bressay" w:cs="Bressay"/>
        </w:rPr>
        <w:t xml:space="preserve">network </w:t>
      </w:r>
      <w:r>
        <w:rPr>
          <w:rFonts w:ascii="Bressay" w:eastAsia="Bressay" w:hAnsi="Bressay" w:cs="Bressay"/>
        </w:rPr>
        <w:t xml:space="preserve">di </w:t>
      </w:r>
      <w:r w:rsidR="00D31509">
        <w:rPr>
          <w:rFonts w:ascii="Bressay" w:eastAsia="Bressay" w:hAnsi="Bressay" w:cs="Bressay"/>
        </w:rPr>
        <w:t xml:space="preserve">business </w:t>
      </w:r>
      <w:r>
        <w:rPr>
          <w:rFonts w:ascii="Bressay" w:eastAsia="Bressay" w:hAnsi="Bressay" w:cs="Bressay"/>
        </w:rPr>
        <w:t>angel</w:t>
      </w:r>
      <w:r w:rsidR="005009BE">
        <w:rPr>
          <w:rFonts w:ascii="Bressay" w:eastAsia="Bressay" w:hAnsi="Bressay" w:cs="Bressay"/>
        </w:rPr>
        <w:t>s</w:t>
      </w:r>
      <w:r>
        <w:rPr>
          <w:rFonts w:ascii="Bressay" w:eastAsia="Bressay" w:hAnsi="Bressay" w:cs="Bressay"/>
        </w:rPr>
        <w:t xml:space="preserve"> italiano.</w:t>
      </w:r>
    </w:p>
    <w:p w14:paraId="7DE47029" w14:textId="77777777" w:rsidR="006356EA" w:rsidRDefault="006356EA">
      <w:pPr>
        <w:shd w:val="clear" w:color="auto" w:fill="FFFFFF"/>
        <w:jc w:val="both"/>
        <w:rPr>
          <w:rFonts w:ascii="Bressay" w:eastAsia="Bressay" w:hAnsi="Bressay" w:cs="Bressay"/>
        </w:rPr>
      </w:pPr>
    </w:p>
    <w:p w14:paraId="3FAFD8B2" w14:textId="1782151B" w:rsidR="006356EA" w:rsidRDefault="00BD7D07">
      <w:pPr>
        <w:shd w:val="clear" w:color="auto" w:fill="FFFFFF"/>
        <w:jc w:val="both"/>
        <w:rPr>
          <w:rFonts w:ascii="Bressay" w:eastAsia="Bressay" w:hAnsi="Bressay" w:cs="Bressay"/>
        </w:rPr>
      </w:pPr>
      <w:r>
        <w:rPr>
          <w:rFonts w:ascii="Bressay" w:eastAsia="Bressay" w:hAnsi="Bressay" w:cs="Bressay"/>
        </w:rPr>
        <w:t>“Siamo molto orgogliosi di accogliere nella squadra del Fondo Nazionale Innovazione un professionista del calibro di Lorenzo Franchini come Responsabile del neonato Fondo Boost</w:t>
      </w:r>
      <w:r w:rsidR="004A11FB">
        <w:rPr>
          <w:rFonts w:ascii="Bressay" w:eastAsia="Bressay" w:hAnsi="Bressay" w:cs="Bressay"/>
        </w:rPr>
        <w:t xml:space="preserve"> Innovation</w:t>
      </w:r>
      <w:r>
        <w:rPr>
          <w:rFonts w:ascii="Bressay" w:eastAsia="Bressay" w:hAnsi="Bressay" w:cs="Bressay"/>
        </w:rPr>
        <w:t xml:space="preserve">” - commenta </w:t>
      </w:r>
      <w:r>
        <w:rPr>
          <w:rFonts w:ascii="Bressay" w:eastAsia="Bressay" w:hAnsi="Bressay" w:cs="Bressay"/>
          <w:b/>
        </w:rPr>
        <w:t xml:space="preserve">Enrico Resmini, amministratore delegato e direttore generale di CDP Venture Capital Sgr </w:t>
      </w:r>
      <w:r>
        <w:rPr>
          <w:rFonts w:ascii="Bressay" w:eastAsia="Bressay" w:hAnsi="Bressay" w:cs="Bressay"/>
        </w:rPr>
        <w:t xml:space="preserve">– “Attraverso la sua esperienza, il Fondo contribuirà alla nascita di nuove startup, supportando le capacità e l’intraprendenza di chi decide di innovare affacciandosi al mondo dell’imprenditoria in una fase così delicata per la società e l’economia, generando terreno fertile per una crescita </w:t>
      </w:r>
      <w:r w:rsidR="008F3B00">
        <w:rPr>
          <w:rFonts w:ascii="Bressay" w:eastAsia="Bressay" w:hAnsi="Bressay" w:cs="Bressay"/>
        </w:rPr>
        <w:t xml:space="preserve">sistemica </w:t>
      </w:r>
      <w:r>
        <w:rPr>
          <w:rFonts w:ascii="Bressay" w:eastAsia="Bressay" w:hAnsi="Bressay" w:cs="Bressay"/>
        </w:rPr>
        <w:t>del nostro Paese.”</w:t>
      </w:r>
    </w:p>
    <w:p w14:paraId="5818EB9F" w14:textId="77777777" w:rsidR="006356EA" w:rsidRDefault="006356EA">
      <w:pPr>
        <w:shd w:val="clear" w:color="auto" w:fill="FFFFFF"/>
        <w:rPr>
          <w:rFonts w:ascii="Bressay" w:eastAsia="Bressay" w:hAnsi="Bressay" w:cs="Bressay"/>
          <w:i/>
        </w:rPr>
      </w:pPr>
    </w:p>
    <w:p w14:paraId="4F140D20" w14:textId="18216514" w:rsidR="006356EA" w:rsidRDefault="00BD7D07">
      <w:pPr>
        <w:shd w:val="clear" w:color="auto" w:fill="FFFFFF"/>
        <w:jc w:val="both"/>
        <w:rPr>
          <w:rFonts w:ascii="Bressay" w:eastAsia="Bressay" w:hAnsi="Bressay" w:cs="Bressay"/>
        </w:rPr>
      </w:pPr>
      <w:r>
        <w:rPr>
          <w:rFonts w:ascii="Bressay" w:eastAsia="Bressay" w:hAnsi="Bressay" w:cs="Bressay"/>
        </w:rPr>
        <w:t xml:space="preserve">“Avere l’opportunità di mettere a disposizione della squadra di CDP Venture Capital Sgr le competenze maturate durante il mio percorso professionale è per me motivo di grande orgoglio - ha dichiarato </w:t>
      </w:r>
      <w:r>
        <w:rPr>
          <w:rFonts w:ascii="Bressay" w:eastAsia="Bressay" w:hAnsi="Bressay" w:cs="Bressay"/>
          <w:b/>
        </w:rPr>
        <w:t xml:space="preserve">Lorenzo Franchini, </w:t>
      </w:r>
      <w:r w:rsidR="008F3B00">
        <w:rPr>
          <w:rFonts w:ascii="Bressay" w:eastAsia="Bressay" w:hAnsi="Bressay" w:cs="Bressay"/>
          <w:b/>
        </w:rPr>
        <w:t xml:space="preserve">responsabile </w:t>
      </w:r>
      <w:r>
        <w:rPr>
          <w:rFonts w:ascii="Bressay" w:eastAsia="Bressay" w:hAnsi="Bressay" w:cs="Bressay"/>
          <w:b/>
        </w:rPr>
        <w:t xml:space="preserve">del Fondo Boost </w:t>
      </w:r>
      <w:r w:rsidR="002D368C">
        <w:rPr>
          <w:rFonts w:ascii="Bressay" w:eastAsia="Bressay" w:hAnsi="Bressay" w:cs="Bressay"/>
          <w:b/>
        </w:rPr>
        <w:t xml:space="preserve">Innovation </w:t>
      </w:r>
      <w:r>
        <w:rPr>
          <w:rFonts w:ascii="Bressay" w:eastAsia="Bressay" w:hAnsi="Bressay" w:cs="Bressay"/>
          <w:b/>
        </w:rPr>
        <w:t>di CDP Venture Capital Sgr</w:t>
      </w:r>
      <w:r>
        <w:rPr>
          <w:rFonts w:ascii="Bressay" w:eastAsia="Bressay" w:hAnsi="Bressay" w:cs="Bressay"/>
        </w:rPr>
        <w:t xml:space="preserve"> - Il Fondo Boost</w:t>
      </w:r>
      <w:r w:rsidR="00A965AE">
        <w:rPr>
          <w:rFonts w:ascii="Bressay" w:eastAsia="Bressay" w:hAnsi="Bressay" w:cs="Bressay"/>
        </w:rPr>
        <w:t xml:space="preserve"> Innovation</w:t>
      </w:r>
      <w:r>
        <w:rPr>
          <w:rFonts w:ascii="Bressay" w:eastAsia="Bressay" w:hAnsi="Bressay" w:cs="Bressay"/>
        </w:rPr>
        <w:t xml:space="preserve"> sarà un volano di accelerazione per importanti progetti innovativi in ambito </w:t>
      </w:r>
      <w:r w:rsidR="001D2432">
        <w:rPr>
          <w:rFonts w:ascii="Bressay" w:eastAsia="Bressay" w:hAnsi="Bressay" w:cs="Bressay"/>
        </w:rPr>
        <w:t xml:space="preserve">corporate </w:t>
      </w:r>
      <w:bookmarkStart w:id="1" w:name="_GoBack"/>
      <w:bookmarkEnd w:id="1"/>
      <w:r>
        <w:rPr>
          <w:rFonts w:ascii="Bressay" w:eastAsia="Bressay" w:hAnsi="Bressay" w:cs="Bressay"/>
        </w:rPr>
        <w:t>nel nostro Paese e consentirà di rafforzare la sinergia tra grandi aziende, investitori, PMI innovative e startup.”</w:t>
      </w:r>
    </w:p>
    <w:p w14:paraId="26B30906" w14:textId="77777777" w:rsidR="006356EA" w:rsidRDefault="006356EA">
      <w:pPr>
        <w:shd w:val="clear" w:color="auto" w:fill="FFFFFF"/>
        <w:rPr>
          <w:rFonts w:ascii="Bressay" w:eastAsia="Bressay" w:hAnsi="Bressay" w:cs="Bressay"/>
          <w:i/>
        </w:rPr>
      </w:pPr>
    </w:p>
    <w:p w14:paraId="3D6DFC07" w14:textId="2CF3E9B5" w:rsidR="006356EA" w:rsidRDefault="00BD7D07">
      <w:pPr>
        <w:shd w:val="clear" w:color="auto" w:fill="FFFFFF"/>
        <w:jc w:val="center"/>
        <w:rPr>
          <w:rFonts w:ascii="Bressay" w:eastAsia="Bressay" w:hAnsi="Bressay" w:cs="Bressay"/>
          <w:b/>
          <w:sz w:val="20"/>
          <w:szCs w:val="20"/>
        </w:rPr>
      </w:pPr>
      <w:r>
        <w:rPr>
          <w:rFonts w:ascii="Bressay" w:eastAsia="Bressay" w:hAnsi="Bressay" w:cs="Bressay"/>
          <w:b/>
          <w:sz w:val="20"/>
          <w:szCs w:val="20"/>
        </w:rPr>
        <w:t>***</w:t>
      </w:r>
    </w:p>
    <w:p w14:paraId="245991C9" w14:textId="652C0C3F" w:rsidR="005009BE" w:rsidRDefault="005009BE">
      <w:pPr>
        <w:shd w:val="clear" w:color="auto" w:fill="FFFFFF"/>
        <w:jc w:val="center"/>
        <w:rPr>
          <w:rFonts w:ascii="Bressay" w:eastAsia="Bressay" w:hAnsi="Bressay" w:cs="Bressay"/>
          <w:b/>
          <w:sz w:val="20"/>
          <w:szCs w:val="20"/>
        </w:rPr>
      </w:pPr>
    </w:p>
    <w:p w14:paraId="65DECA04" w14:textId="77777777" w:rsidR="001D2432" w:rsidRDefault="001D2432">
      <w:pPr>
        <w:shd w:val="clear" w:color="auto" w:fill="FFFFFF"/>
        <w:jc w:val="center"/>
        <w:rPr>
          <w:rFonts w:ascii="Bressay" w:eastAsia="Bressay" w:hAnsi="Bressay" w:cs="Bressay"/>
          <w:b/>
          <w:sz w:val="20"/>
          <w:szCs w:val="20"/>
        </w:rPr>
      </w:pPr>
    </w:p>
    <w:p w14:paraId="426242F1" w14:textId="77777777" w:rsidR="005009BE" w:rsidRDefault="005009BE">
      <w:pPr>
        <w:shd w:val="clear" w:color="auto" w:fill="FFFFFF"/>
        <w:spacing w:before="200" w:after="200"/>
        <w:jc w:val="both"/>
        <w:rPr>
          <w:rFonts w:ascii="Bressay" w:eastAsia="Bressay" w:hAnsi="Bressay" w:cs="Bressay"/>
          <w:b/>
          <w:sz w:val="20"/>
          <w:szCs w:val="20"/>
        </w:rPr>
      </w:pPr>
    </w:p>
    <w:p w14:paraId="341AF230" w14:textId="77777777" w:rsidR="005009BE" w:rsidRDefault="005009BE" w:rsidP="005009BE">
      <w:pPr>
        <w:shd w:val="clear" w:color="auto" w:fill="FFFFFF"/>
        <w:spacing w:before="200" w:after="200"/>
        <w:rPr>
          <w:rFonts w:ascii="Bressay" w:eastAsia="Bressay" w:hAnsi="Bressay" w:cs="Bressay"/>
          <w:b/>
          <w:sz w:val="20"/>
          <w:szCs w:val="20"/>
        </w:rPr>
      </w:pPr>
    </w:p>
    <w:p w14:paraId="71A48BEB" w14:textId="08C9DAE8" w:rsidR="006356EA" w:rsidRDefault="00BD7D07" w:rsidP="005009BE">
      <w:pPr>
        <w:shd w:val="clear" w:color="auto" w:fill="FFFFFF"/>
        <w:spacing w:before="200" w:after="200"/>
        <w:rPr>
          <w:rFonts w:ascii="Bressay" w:eastAsia="Bressay" w:hAnsi="Bressay" w:cs="Bressay"/>
          <w:b/>
          <w:sz w:val="20"/>
          <w:szCs w:val="20"/>
        </w:rPr>
      </w:pPr>
      <w:r>
        <w:rPr>
          <w:rFonts w:ascii="Bressay" w:eastAsia="Bressay" w:hAnsi="Bressay" w:cs="Bressay"/>
          <w:b/>
          <w:sz w:val="20"/>
          <w:szCs w:val="20"/>
        </w:rPr>
        <w:t>CDP Venture Capital SGR – Fondo Nazionale Innovazione</w:t>
      </w:r>
      <w:r w:rsidR="005009BE">
        <w:rPr>
          <w:rFonts w:ascii="Bressay" w:eastAsia="Bressay" w:hAnsi="Bressay" w:cs="Bressay"/>
          <w:b/>
          <w:sz w:val="20"/>
          <w:szCs w:val="20"/>
        </w:rPr>
        <w:t xml:space="preserve"> </w:t>
      </w:r>
      <w:r>
        <w:rPr>
          <w:rFonts w:ascii="Bressay" w:eastAsia="Bressay" w:hAnsi="Bressay" w:cs="Bressay"/>
          <w:sz w:val="20"/>
          <w:szCs w:val="20"/>
        </w:rPr>
        <w:t>CDP Venture Capital è una SGR (70% di CDP Equity e 30% di Invitalia) con circa 1 miliardo di euro di risorse in gestione. Ha l’obiettivo di rendere il Venture Capital un asse portante dello sviluppo economico e dell’innovazione del Paese, creando i presupposti per una crescita complessiva e sostenibile dell’ecosistema Venture Capital. Opera con una serie di fondi che ambiscono a supportare le startup in tutte le loro fase di vita, realizzando investimenti sia diretti che indiretti.</w:t>
      </w:r>
      <w:r>
        <w:rPr>
          <w:rFonts w:ascii="Bressay" w:eastAsia="Bressay" w:hAnsi="Bressay" w:cs="Bressay"/>
          <w:sz w:val="20"/>
          <w:szCs w:val="20"/>
        </w:rPr>
        <w:br/>
      </w:r>
    </w:p>
    <w:p w14:paraId="5098A45D" w14:textId="77777777" w:rsidR="006356EA" w:rsidRDefault="00BD7D07">
      <w:pPr>
        <w:shd w:val="clear" w:color="auto" w:fill="FFFFFF"/>
        <w:spacing w:before="200" w:after="200"/>
        <w:jc w:val="both"/>
        <w:rPr>
          <w:rFonts w:ascii="Bressay" w:eastAsia="Bressay" w:hAnsi="Bressay" w:cs="Bressay"/>
          <w:b/>
          <w:sz w:val="20"/>
          <w:szCs w:val="20"/>
        </w:rPr>
      </w:pPr>
      <w:r>
        <w:rPr>
          <w:rFonts w:ascii="Bressay" w:eastAsia="Bressay" w:hAnsi="Bressay" w:cs="Bressay"/>
          <w:b/>
          <w:sz w:val="20"/>
          <w:szCs w:val="20"/>
        </w:rPr>
        <w:t>Contatti</w:t>
      </w:r>
    </w:p>
    <w:p w14:paraId="0AE67681" w14:textId="77777777" w:rsidR="006356EA" w:rsidRDefault="00BD7D07">
      <w:pPr>
        <w:shd w:val="clear" w:color="auto" w:fill="FFFFFF"/>
        <w:spacing w:before="200" w:after="200"/>
        <w:rPr>
          <w:rFonts w:ascii="Bressay" w:eastAsia="Bressay" w:hAnsi="Bressay" w:cs="Bressay"/>
          <w:b/>
          <w:sz w:val="20"/>
          <w:szCs w:val="20"/>
        </w:rPr>
      </w:pPr>
      <w:r>
        <w:rPr>
          <w:rFonts w:ascii="Bressay" w:eastAsia="Bressay" w:hAnsi="Bressay" w:cs="Bressay"/>
          <w:b/>
          <w:sz w:val="20"/>
          <w:szCs w:val="20"/>
        </w:rPr>
        <w:t>Direzione Comunicazione CDP Venture Capital SGR - Fondo Nazionale Innovazione</w:t>
      </w:r>
      <w:r>
        <w:rPr>
          <w:rFonts w:ascii="Bressay" w:eastAsia="Bressay" w:hAnsi="Bressay" w:cs="Bressay"/>
          <w:b/>
          <w:sz w:val="20"/>
          <w:szCs w:val="20"/>
        </w:rPr>
        <w:br/>
      </w:r>
      <w:r>
        <w:rPr>
          <w:rFonts w:ascii="Bressay" w:eastAsia="Bressay" w:hAnsi="Bressay" w:cs="Bressay"/>
          <w:sz w:val="20"/>
          <w:szCs w:val="20"/>
        </w:rPr>
        <w:t>Riccardo Corsini</w:t>
      </w:r>
      <w:r>
        <w:rPr>
          <w:rFonts w:ascii="Bressay" w:eastAsia="Bressay" w:hAnsi="Bressay" w:cs="Bressay"/>
        </w:rPr>
        <w:t xml:space="preserve"> </w:t>
      </w:r>
      <w:r>
        <w:rPr>
          <w:rFonts w:ascii="Bressay" w:eastAsia="Bressay" w:hAnsi="Bressay" w:cs="Bressay"/>
          <w:sz w:val="20"/>
          <w:szCs w:val="20"/>
        </w:rPr>
        <w:t xml:space="preserve">| </w:t>
      </w:r>
      <w:hyperlink r:id="rId6">
        <w:r>
          <w:rPr>
            <w:rFonts w:ascii="Bressay" w:eastAsia="Bressay" w:hAnsi="Bressay" w:cs="Bressay"/>
            <w:color w:val="0000FF"/>
            <w:sz w:val="20"/>
            <w:szCs w:val="20"/>
            <w:u w:val="single"/>
          </w:rPr>
          <w:t>riccardo.corsini@cdpventurecapital.it</w:t>
        </w:r>
      </w:hyperlink>
    </w:p>
    <w:p w14:paraId="465CE9DC" w14:textId="77777777" w:rsidR="006356EA" w:rsidRDefault="00BD7D07">
      <w:pPr>
        <w:shd w:val="clear" w:color="auto" w:fill="FFFFFF"/>
        <w:spacing w:before="200" w:after="200"/>
        <w:rPr>
          <w:rFonts w:ascii="Bressay" w:eastAsia="Bressay" w:hAnsi="Bressay" w:cs="Bressay"/>
          <w:sz w:val="20"/>
          <w:szCs w:val="20"/>
        </w:rPr>
      </w:pPr>
      <w:bookmarkStart w:id="2" w:name="_1fob9te" w:colFirst="0" w:colLast="0"/>
      <w:bookmarkEnd w:id="2"/>
      <w:r>
        <w:rPr>
          <w:rFonts w:ascii="Bressay" w:eastAsia="Bressay" w:hAnsi="Bressay" w:cs="Bressay"/>
          <w:b/>
          <w:sz w:val="20"/>
          <w:szCs w:val="20"/>
        </w:rPr>
        <w:t>Media Relations CDP Venture Capital SGR - Fondo Nazionale Innovazione</w:t>
      </w:r>
      <w:r>
        <w:rPr>
          <w:rFonts w:ascii="Bressay" w:eastAsia="Bressay" w:hAnsi="Bressay" w:cs="Bressay"/>
          <w:b/>
          <w:sz w:val="20"/>
          <w:szCs w:val="20"/>
        </w:rPr>
        <w:br/>
      </w:r>
      <w:r>
        <w:rPr>
          <w:rFonts w:ascii="Bressay" w:eastAsia="Bressay" w:hAnsi="Bressay" w:cs="Bressay"/>
          <w:sz w:val="20"/>
          <w:szCs w:val="20"/>
        </w:rPr>
        <w:t xml:space="preserve">Alessandra Acutis | </w:t>
      </w:r>
      <w:hyperlink r:id="rId7">
        <w:r>
          <w:rPr>
            <w:rFonts w:ascii="Bressay" w:eastAsia="Bressay" w:hAnsi="Bressay" w:cs="Bressay"/>
            <w:color w:val="0000FF"/>
            <w:sz w:val="20"/>
            <w:szCs w:val="20"/>
            <w:u w:val="single"/>
          </w:rPr>
          <w:t>alessandra.acutis@cdpventurecapital.it</w:t>
        </w:r>
      </w:hyperlink>
      <w:r>
        <w:rPr>
          <w:rFonts w:ascii="Bressay" w:eastAsia="Bressay" w:hAnsi="Bressay" w:cs="Bressay"/>
          <w:sz w:val="20"/>
          <w:szCs w:val="20"/>
          <w:u w:val="single"/>
        </w:rPr>
        <w:t xml:space="preserve"> </w:t>
      </w:r>
      <w:r>
        <w:rPr>
          <w:rFonts w:ascii="Bressay" w:eastAsia="Bressay" w:hAnsi="Bressay" w:cs="Bressay"/>
          <w:sz w:val="20"/>
          <w:szCs w:val="20"/>
        </w:rPr>
        <w:t>| 348 8328308</w:t>
      </w:r>
    </w:p>
    <w:p w14:paraId="75848332" w14:textId="77777777" w:rsidR="006356EA" w:rsidRDefault="00BD7D07">
      <w:pPr>
        <w:shd w:val="clear" w:color="auto" w:fill="FFFFFF"/>
        <w:spacing w:before="200" w:after="200"/>
        <w:rPr>
          <w:rFonts w:ascii="Bressay" w:eastAsia="Bressay" w:hAnsi="Bressay" w:cs="Bressay"/>
          <w:sz w:val="20"/>
          <w:szCs w:val="20"/>
        </w:rPr>
      </w:pPr>
      <w:bookmarkStart w:id="3" w:name="_3znysh7" w:colFirst="0" w:colLast="0"/>
      <w:bookmarkEnd w:id="3"/>
      <w:r>
        <w:rPr>
          <w:rFonts w:ascii="Bressay" w:eastAsia="Bressay" w:hAnsi="Bressay" w:cs="Bressay"/>
          <w:b/>
          <w:sz w:val="20"/>
          <w:szCs w:val="20"/>
        </w:rPr>
        <w:t>Press Office CDP Venture Capital SGR - Fondo Nazionale Innovazione</w:t>
      </w:r>
      <w:r>
        <w:rPr>
          <w:rFonts w:ascii="Bressay" w:eastAsia="Bressay" w:hAnsi="Bressay" w:cs="Bressay"/>
          <w:b/>
          <w:sz w:val="20"/>
          <w:szCs w:val="20"/>
        </w:rPr>
        <w:br/>
      </w:r>
      <w:r>
        <w:rPr>
          <w:rFonts w:ascii="Bressay" w:eastAsia="Bressay" w:hAnsi="Bressay" w:cs="Bressay"/>
          <w:sz w:val="20"/>
          <w:szCs w:val="20"/>
        </w:rPr>
        <w:t>Mirandola Comunicazione</w:t>
      </w:r>
      <w:r>
        <w:rPr>
          <w:rFonts w:ascii="Bressay" w:eastAsia="Bressay" w:hAnsi="Bressay" w:cs="Bressay"/>
          <w:b/>
          <w:sz w:val="20"/>
          <w:szCs w:val="20"/>
        </w:rPr>
        <w:br/>
      </w:r>
      <w:hyperlink r:id="rId8">
        <w:r>
          <w:rPr>
            <w:rFonts w:ascii="Bressay" w:eastAsia="Bressay" w:hAnsi="Bressay" w:cs="Bressay"/>
            <w:color w:val="1155CC"/>
            <w:sz w:val="20"/>
            <w:szCs w:val="20"/>
            <w:u w:val="single"/>
          </w:rPr>
          <w:t>cdpvc@mirandola.net</w:t>
        </w:r>
      </w:hyperlink>
      <w:r>
        <w:rPr>
          <w:rFonts w:ascii="Bressay" w:eastAsia="Bressay" w:hAnsi="Bressay" w:cs="Bressay"/>
          <w:sz w:val="20"/>
          <w:szCs w:val="20"/>
        </w:rPr>
        <w:br/>
        <w:t xml:space="preserve">Alessandra Fulgoni | </w:t>
      </w:r>
      <w:hyperlink r:id="rId9">
        <w:r>
          <w:rPr>
            <w:rFonts w:ascii="Bressay" w:eastAsia="Bressay" w:hAnsi="Bressay" w:cs="Bressay"/>
            <w:sz w:val="20"/>
            <w:szCs w:val="20"/>
          </w:rPr>
          <w:t>alessandra@mirandola.net</w:t>
        </w:r>
      </w:hyperlink>
      <w:r>
        <w:rPr>
          <w:rFonts w:ascii="Bressay" w:eastAsia="Bressay" w:hAnsi="Bressay" w:cs="Bressay"/>
          <w:sz w:val="20"/>
          <w:szCs w:val="20"/>
        </w:rPr>
        <w:t xml:space="preserve"> | 349 4122999</w:t>
      </w:r>
      <w:r>
        <w:rPr>
          <w:rFonts w:ascii="Bressay" w:eastAsia="Bressay" w:hAnsi="Bressay" w:cs="Bressay"/>
          <w:sz w:val="20"/>
          <w:szCs w:val="20"/>
        </w:rPr>
        <w:br/>
        <w:t xml:space="preserve">Simona Miele| </w:t>
      </w:r>
      <w:hyperlink r:id="rId10">
        <w:r>
          <w:rPr>
            <w:rFonts w:ascii="Bressay" w:eastAsia="Bressay" w:hAnsi="Bressay" w:cs="Bressay"/>
            <w:color w:val="1155CC"/>
            <w:sz w:val="20"/>
            <w:szCs w:val="20"/>
            <w:u w:val="single"/>
          </w:rPr>
          <w:t>simona.miele@mirandola.net</w:t>
        </w:r>
      </w:hyperlink>
      <w:r>
        <w:rPr>
          <w:rFonts w:ascii="Bressay" w:eastAsia="Bressay" w:hAnsi="Bressay" w:cs="Bressay"/>
          <w:sz w:val="20"/>
          <w:szCs w:val="20"/>
        </w:rPr>
        <w:t xml:space="preserve"> | 348 2509895</w:t>
      </w:r>
    </w:p>
    <w:p w14:paraId="77AA130A" w14:textId="77777777" w:rsidR="006356EA" w:rsidRDefault="006356EA">
      <w:pPr>
        <w:shd w:val="clear" w:color="auto" w:fill="FFFFFF"/>
        <w:rPr>
          <w:rFonts w:ascii="Bressay" w:eastAsia="Bressay" w:hAnsi="Bressay" w:cs="Bressay"/>
        </w:rPr>
      </w:pPr>
    </w:p>
    <w:p w14:paraId="52A96CD4" w14:textId="77777777" w:rsidR="006356EA" w:rsidRDefault="006356EA">
      <w:pPr>
        <w:shd w:val="clear" w:color="auto" w:fill="FFFFFF"/>
        <w:rPr>
          <w:rFonts w:ascii="Bressay" w:eastAsia="Bressay" w:hAnsi="Bressay" w:cs="Bressay"/>
        </w:rPr>
      </w:pPr>
    </w:p>
    <w:p w14:paraId="48C0E725" w14:textId="77777777" w:rsidR="006356EA" w:rsidRDefault="006356EA">
      <w:pPr>
        <w:shd w:val="clear" w:color="auto" w:fill="FFFFFF"/>
        <w:rPr>
          <w:rFonts w:ascii="Bressay" w:eastAsia="Bressay" w:hAnsi="Bressay" w:cs="Bressay"/>
          <w:color w:val="222222"/>
        </w:rPr>
      </w:pPr>
    </w:p>
    <w:p w14:paraId="2B704006" w14:textId="77777777" w:rsidR="006356EA" w:rsidRDefault="006356EA">
      <w:pPr>
        <w:rPr>
          <w:rFonts w:ascii="Bressay" w:eastAsia="Bressay" w:hAnsi="Bressay" w:cs="Bressay"/>
        </w:rPr>
      </w:pPr>
    </w:p>
    <w:p w14:paraId="0C54E7E5" w14:textId="77777777" w:rsidR="006356EA" w:rsidRDefault="006356EA">
      <w:pPr>
        <w:rPr>
          <w:rFonts w:ascii="Bressay" w:eastAsia="Bressay" w:hAnsi="Bressay" w:cs="Bressay"/>
        </w:rPr>
      </w:pPr>
    </w:p>
    <w:p w14:paraId="3050FB22" w14:textId="77777777" w:rsidR="006356EA" w:rsidRDefault="006356EA">
      <w:pPr>
        <w:ind w:left="720"/>
        <w:rPr>
          <w:rFonts w:ascii="Bressay" w:eastAsia="Bressay" w:hAnsi="Bressay" w:cs="Bressay"/>
        </w:rPr>
      </w:pPr>
    </w:p>
    <w:p w14:paraId="2DBF1102" w14:textId="77777777" w:rsidR="006356EA" w:rsidRDefault="006356EA">
      <w:pPr>
        <w:rPr>
          <w:rFonts w:ascii="Roboto" w:eastAsia="Roboto" w:hAnsi="Roboto" w:cs="Roboto"/>
          <w:color w:val="3C4043"/>
          <w:sz w:val="21"/>
          <w:szCs w:val="21"/>
          <w:highlight w:val="white"/>
        </w:rPr>
      </w:pPr>
    </w:p>
    <w:sectPr w:rsidR="006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0425B" w14:textId="77777777" w:rsidR="00CD30DA" w:rsidRDefault="00CD30DA">
      <w:pPr>
        <w:spacing w:line="240" w:lineRule="auto"/>
      </w:pPr>
      <w:r>
        <w:separator/>
      </w:r>
    </w:p>
  </w:endnote>
  <w:endnote w:type="continuationSeparator" w:id="0">
    <w:p w14:paraId="713033A4" w14:textId="77777777" w:rsidR="00CD30DA" w:rsidRDefault="00CD3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essay">
    <w:panose1 w:val="02040503050505020203"/>
    <w:charset w:val="00"/>
    <w:family w:val="roman"/>
    <w:pitch w:val="variable"/>
    <w:sig w:usb0="A00000EF" w:usb1="5000205B" w:usb2="00000028" w:usb3="00000000" w:csb0="00000093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BFAA6" w14:textId="77777777" w:rsidR="006356EA" w:rsidRDefault="006356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E4156" w14:textId="1D0F996B" w:rsidR="006356EA" w:rsidRDefault="006356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2975C" w14:textId="77777777" w:rsidR="006356EA" w:rsidRDefault="006356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DB73" w14:textId="77777777" w:rsidR="00CD30DA" w:rsidRDefault="00CD30DA">
      <w:pPr>
        <w:spacing w:line="240" w:lineRule="auto"/>
      </w:pPr>
      <w:r>
        <w:separator/>
      </w:r>
    </w:p>
  </w:footnote>
  <w:footnote w:type="continuationSeparator" w:id="0">
    <w:p w14:paraId="2ABEAA77" w14:textId="77777777" w:rsidR="00CD30DA" w:rsidRDefault="00CD3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8CF64" w14:textId="77777777" w:rsidR="006356EA" w:rsidRDefault="006356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5FD4" w14:textId="77777777" w:rsidR="006356EA" w:rsidRDefault="00BD7D07">
    <w:pPr>
      <w:tabs>
        <w:tab w:val="center" w:pos="4819"/>
        <w:tab w:val="right" w:pos="9638"/>
      </w:tabs>
      <w:spacing w:line="240" w:lineRule="auto"/>
      <w:jc w:val="center"/>
    </w:pPr>
    <w:r>
      <w:rPr>
        <w:noProof/>
        <w:lang w:val="en-US" w:eastAsia="en-US"/>
      </w:rPr>
      <w:drawing>
        <wp:inline distT="0" distB="0" distL="0" distR="0" wp14:anchorId="14DEF492" wp14:editId="485952E4">
          <wp:extent cx="3889955" cy="46917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9955" cy="4691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973688" w14:textId="77777777" w:rsidR="006356EA" w:rsidRDefault="006356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7142" w14:textId="77777777" w:rsidR="006356EA" w:rsidRDefault="006356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EA"/>
    <w:rsid w:val="001D2432"/>
    <w:rsid w:val="001D498E"/>
    <w:rsid w:val="002D368C"/>
    <w:rsid w:val="00432363"/>
    <w:rsid w:val="004A11FB"/>
    <w:rsid w:val="005009BE"/>
    <w:rsid w:val="006356EA"/>
    <w:rsid w:val="0064498B"/>
    <w:rsid w:val="008D57B1"/>
    <w:rsid w:val="008F3B00"/>
    <w:rsid w:val="00A37317"/>
    <w:rsid w:val="00A965AE"/>
    <w:rsid w:val="00AA53F9"/>
    <w:rsid w:val="00BD7D07"/>
    <w:rsid w:val="00CD30DA"/>
    <w:rsid w:val="00D31509"/>
    <w:rsid w:val="00D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8FA07"/>
  <w15:docId w15:val="{43DCC560-D0DC-4E46-922D-03F6C0F7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D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D07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23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2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pvc@mirandola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ssandra.acutis@cdpventurecapital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riccardo.corsini@cdpventurecapital.i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%20simona.miele@mirandola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essandra@mirandola.ne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Petrini, Gabriele:ICM (RM)</dc:creator>
  <cp:lastModifiedBy>Alessandra Acutis</cp:lastModifiedBy>
  <cp:revision>3</cp:revision>
  <dcterms:created xsi:type="dcterms:W3CDTF">2020-11-09T11:33:00Z</dcterms:created>
  <dcterms:modified xsi:type="dcterms:W3CDTF">2020-11-09T12:18:00Z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iteId">
    <vt:lpwstr>7f0b44d2-04f8-4672-bf5d-4676796468a3</vt:lpwstr>
  </property>
  <property fmtid="{D5CDD505-2E9C-101B-9397-08002B2CF9AE}" pid="4" name="MSIP_Label_42e67a54-274b-43d7-8098-b3ba5f50e576_Owner">
    <vt:lpwstr>Gabriele.Petrini@allenovery.com</vt:lpwstr>
  </property>
  <property fmtid="{D5CDD505-2E9C-101B-9397-08002B2CF9AE}" pid="5" name="MSIP_Label_42e67a54-274b-43d7-8098-b3ba5f50e576_SetDate">
    <vt:lpwstr>2020-11-05T19:01:15.7076597Z</vt:lpwstr>
  </property>
  <property fmtid="{D5CDD505-2E9C-101B-9397-08002B2CF9AE}" pid="6" name="MSIP_Label_42e67a54-274b-43d7-8098-b3ba5f50e576_Name">
    <vt:lpwstr>Restricted</vt:lpwstr>
  </property>
  <property fmtid="{D5CDD505-2E9C-101B-9397-08002B2CF9AE}" pid="7" name="MSIP_Label_42e67a54-274b-43d7-8098-b3ba5f50e576_Application">
    <vt:lpwstr>Microsoft Azure Information Protection</vt:lpwstr>
  </property>
  <property fmtid="{D5CDD505-2E9C-101B-9397-08002B2CF9AE}" pid="8" name="MSIP_Label_42e67a54-274b-43d7-8098-b3ba5f50e576_ActionId">
    <vt:lpwstr>94ce2e69-afd5-4fcb-a054-a0265e30d815</vt:lpwstr>
  </property>
  <property fmtid="{D5CDD505-2E9C-101B-9397-08002B2CF9AE}" pid="9" name="MSIP_Label_42e67a54-274b-43d7-8098-b3ba5f50e576_Extended_MSFT_Method">
    <vt:lpwstr>Automatic</vt:lpwstr>
  </property>
  <property fmtid="{D5CDD505-2E9C-101B-9397-08002B2CF9AE}" pid="10" name="Client">
    <vt:lpwstr/>
  </property>
  <property fmtid="{D5CDD505-2E9C-101B-9397-08002B2CF9AE}" pid="11" name="Matter">
    <vt:lpwstr/>
  </property>
  <property fmtid="{D5CDD505-2E9C-101B-9397-08002B2CF9AE}" pid="12" name="cpClientMatter">
    <vt:lpwstr/>
  </property>
  <property fmtid="{D5CDD505-2E9C-101B-9397-08002B2CF9AE}" pid="13" name="cpDocRef">
    <vt:lpwstr>CS_Fondo Boost_CDP Venture Capital Sgr.docx</vt:lpwstr>
  </property>
  <property fmtid="{D5CDD505-2E9C-101B-9397-08002B2CF9AE}" pid="14" name="MSIP_Label_ee255aed-7de2-497a-9b96-4de850d7aec7_Enabled">
    <vt:lpwstr>true</vt:lpwstr>
  </property>
  <property fmtid="{D5CDD505-2E9C-101B-9397-08002B2CF9AE}" pid="15" name="MSIP_Label_ee255aed-7de2-497a-9b96-4de850d7aec7_SetDate">
    <vt:lpwstr>2020-11-09T11:01:21Z</vt:lpwstr>
  </property>
  <property fmtid="{D5CDD505-2E9C-101B-9397-08002B2CF9AE}" pid="16" name="MSIP_Label_ee255aed-7de2-497a-9b96-4de850d7aec7_Method">
    <vt:lpwstr>Standard</vt:lpwstr>
  </property>
  <property fmtid="{D5CDD505-2E9C-101B-9397-08002B2CF9AE}" pid="17" name="MSIP_Label_ee255aed-7de2-497a-9b96-4de850d7aec7_Name">
    <vt:lpwstr>ee255aed-7de2-497a-9b96-4de850d7aec7</vt:lpwstr>
  </property>
  <property fmtid="{D5CDD505-2E9C-101B-9397-08002B2CF9AE}" pid="18" name="MSIP_Label_ee255aed-7de2-497a-9b96-4de850d7aec7_SiteId">
    <vt:lpwstr>8c4b47b5-ea35-4370-817f-95066d4f8467</vt:lpwstr>
  </property>
  <property fmtid="{D5CDD505-2E9C-101B-9397-08002B2CF9AE}" pid="19" name="MSIP_Label_ee255aed-7de2-497a-9b96-4de850d7aec7_ActionId">
    <vt:lpwstr>2e083fb9-c653-4dd7-9991-198b40a7c3a8</vt:lpwstr>
  </property>
  <property fmtid="{D5CDD505-2E9C-101B-9397-08002B2CF9AE}" pid="20" name="MSIP_Label_ee255aed-7de2-497a-9b96-4de850d7aec7_ContentBits">
    <vt:lpwstr>2</vt:lpwstr>
  </property>
</Properties>
</file>