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560CCB5D" w:rsidR="00EC0690" w:rsidRDefault="00B337DC">
      <w:pPr>
        <w:jc w:val="center"/>
        <w:rPr>
          <w:b/>
          <w:sz w:val="32"/>
          <w:szCs w:val="32"/>
        </w:rPr>
      </w:pPr>
      <w:bookmarkStart w:id="0" w:name="_GoBack"/>
      <w:bookmarkEnd w:id="0"/>
      <w:r>
        <w:rPr>
          <w:b/>
          <w:sz w:val="32"/>
          <w:szCs w:val="32"/>
        </w:rPr>
        <w:t>CDP Venture Capital SGR investitore unico al fianco di Hevolus:</w:t>
      </w:r>
      <w:r w:rsidR="00EC4E8D">
        <w:rPr>
          <w:b/>
          <w:sz w:val="32"/>
          <w:szCs w:val="32"/>
        </w:rPr>
        <w:t xml:space="preserve"> </w:t>
      </w:r>
      <w:r>
        <w:rPr>
          <w:b/>
          <w:sz w:val="32"/>
          <w:szCs w:val="32"/>
        </w:rPr>
        <w:t>la Mixed Reality guida l’innovazione nel Mezzogiorno</w:t>
      </w:r>
      <w:r w:rsidR="00EC4E8D">
        <w:rPr>
          <w:b/>
          <w:sz w:val="32"/>
          <w:szCs w:val="32"/>
        </w:rPr>
        <w:t xml:space="preserve"> </w:t>
      </w:r>
      <w:r w:rsidR="00EC4E8D" w:rsidRPr="002918C9">
        <w:rPr>
          <w:b/>
          <w:sz w:val="32"/>
          <w:szCs w:val="32"/>
        </w:rPr>
        <w:t>e contribuisce alla competitività del Paese</w:t>
      </w:r>
      <w:r>
        <w:rPr>
          <w:b/>
          <w:sz w:val="32"/>
          <w:szCs w:val="32"/>
        </w:rPr>
        <w:br/>
      </w:r>
    </w:p>
    <w:p w14:paraId="00000003" w14:textId="77777777" w:rsidR="00EC0690" w:rsidRDefault="00B337DC">
      <w:pPr>
        <w:jc w:val="center"/>
        <w:rPr>
          <w:i/>
        </w:rPr>
      </w:pPr>
      <w:r>
        <w:rPr>
          <w:i/>
        </w:rPr>
        <w:t>Il Fondo Nazionale Innovazione punta sullo sviluppo</w:t>
      </w:r>
    </w:p>
    <w:p w14:paraId="00000004" w14:textId="77777777" w:rsidR="00EC0690" w:rsidRDefault="00B337DC">
      <w:pPr>
        <w:jc w:val="center"/>
        <w:rPr>
          <w:i/>
        </w:rPr>
      </w:pPr>
      <w:r>
        <w:rPr>
          <w:i/>
        </w:rPr>
        <w:t>della società molfettese leader in tecnologie disruptive e partner internazionale di Microsoft.</w:t>
      </w:r>
    </w:p>
    <w:p w14:paraId="00000005" w14:textId="77777777" w:rsidR="00EC0690" w:rsidRDefault="00B337DC">
      <w:pPr>
        <w:jc w:val="center"/>
        <w:rPr>
          <w:i/>
        </w:rPr>
      </w:pPr>
      <w:r>
        <w:rPr>
          <w:i/>
        </w:rPr>
        <w:t xml:space="preserve">Obiettivo: aumentare le opportunità di </w:t>
      </w:r>
      <w:proofErr w:type="spellStart"/>
      <w:r>
        <w:rPr>
          <w:i/>
        </w:rPr>
        <w:t>digital</w:t>
      </w:r>
      <w:proofErr w:type="spellEnd"/>
      <w:r>
        <w:rPr>
          <w:i/>
        </w:rPr>
        <w:t xml:space="preserve"> </w:t>
      </w:r>
      <w:proofErr w:type="spellStart"/>
      <w:r>
        <w:rPr>
          <w:i/>
        </w:rPr>
        <w:t>transformation</w:t>
      </w:r>
      <w:proofErr w:type="spellEnd"/>
      <w:r>
        <w:rPr>
          <w:i/>
        </w:rPr>
        <w:t xml:space="preserve"> per il paese,</w:t>
      </w:r>
    </w:p>
    <w:p w14:paraId="00000006" w14:textId="3F41F4EC" w:rsidR="00EC0690" w:rsidRDefault="00B337DC">
      <w:pPr>
        <w:jc w:val="center"/>
        <w:rPr>
          <w:i/>
        </w:rPr>
      </w:pPr>
      <w:r>
        <w:rPr>
          <w:i/>
        </w:rPr>
        <w:t xml:space="preserve">facendo leva su soluzioni smart e su customer </w:t>
      </w:r>
      <w:proofErr w:type="spellStart"/>
      <w:r>
        <w:rPr>
          <w:i/>
        </w:rPr>
        <w:t>experience</w:t>
      </w:r>
      <w:proofErr w:type="spellEnd"/>
      <w:r>
        <w:rPr>
          <w:i/>
        </w:rPr>
        <w:t xml:space="preserve"> </w:t>
      </w:r>
      <w:proofErr w:type="spellStart"/>
      <w:r>
        <w:rPr>
          <w:i/>
        </w:rPr>
        <w:t>omnicanali</w:t>
      </w:r>
      <w:proofErr w:type="spellEnd"/>
      <w:r>
        <w:rPr>
          <w:i/>
        </w:rPr>
        <w:t xml:space="preserve"> e interattive.</w:t>
      </w:r>
    </w:p>
    <w:p w14:paraId="00000007" w14:textId="77777777" w:rsidR="00EC0690" w:rsidRDefault="00B337DC">
      <w:pPr>
        <w:jc w:val="center"/>
        <w:rPr>
          <w:i/>
          <w:color w:val="0563C1"/>
          <w:u w:val="single"/>
        </w:rPr>
      </w:pPr>
      <w:r>
        <w:rPr>
          <w:i/>
          <w:color w:val="0563C1"/>
          <w:u w:val="single"/>
        </w:rPr>
        <w:t xml:space="preserve"> </w:t>
      </w:r>
    </w:p>
    <w:p w14:paraId="00000008" w14:textId="77777777" w:rsidR="00EC0690" w:rsidRDefault="00B337DC">
      <w:pPr>
        <w:jc w:val="center"/>
        <w:rPr>
          <w:i/>
          <w:color w:val="0563C1"/>
          <w:u w:val="single"/>
        </w:rPr>
      </w:pPr>
      <w:r>
        <w:rPr>
          <w:i/>
          <w:color w:val="0563C1"/>
          <w:u w:val="single"/>
        </w:rPr>
        <w:t xml:space="preserve"> </w:t>
      </w:r>
    </w:p>
    <w:p w14:paraId="00000009" w14:textId="65B73567" w:rsidR="00EC0690" w:rsidRPr="00A4789A" w:rsidRDefault="00B337DC">
      <w:pPr>
        <w:jc w:val="both"/>
        <w:rPr>
          <w:sz w:val="20"/>
          <w:szCs w:val="20"/>
        </w:rPr>
      </w:pPr>
      <w:r w:rsidRPr="00A4789A">
        <w:rPr>
          <w:sz w:val="20"/>
          <w:szCs w:val="20"/>
        </w:rPr>
        <w:t xml:space="preserve">Roma, </w:t>
      </w:r>
      <w:r w:rsidR="00541726">
        <w:rPr>
          <w:sz w:val="20"/>
          <w:szCs w:val="20"/>
        </w:rPr>
        <w:t>15</w:t>
      </w:r>
      <w:r w:rsidRPr="00A4789A">
        <w:rPr>
          <w:sz w:val="20"/>
          <w:szCs w:val="20"/>
        </w:rPr>
        <w:t xml:space="preserve"> settembre 2020</w:t>
      </w:r>
      <w:r w:rsidRPr="00A4789A">
        <w:rPr>
          <w:b/>
          <w:i/>
          <w:sz w:val="20"/>
          <w:szCs w:val="20"/>
        </w:rPr>
        <w:t xml:space="preserve"> </w:t>
      </w:r>
      <w:r w:rsidRPr="00A4789A">
        <w:rPr>
          <w:sz w:val="20"/>
          <w:szCs w:val="20"/>
        </w:rPr>
        <w:t xml:space="preserve">– </w:t>
      </w:r>
      <w:r w:rsidRPr="00A4789A">
        <w:rPr>
          <w:b/>
          <w:sz w:val="20"/>
          <w:szCs w:val="20"/>
        </w:rPr>
        <w:t>CDP Venture Capital SGR ha siglato l’accordo con Hevolus Srl</w:t>
      </w:r>
      <w:r w:rsidRPr="00A4789A">
        <w:rPr>
          <w:sz w:val="20"/>
          <w:szCs w:val="20"/>
        </w:rPr>
        <w:t xml:space="preserve">, azienda pugliese leader in tecnologie disruptive e customer </w:t>
      </w:r>
      <w:proofErr w:type="spellStart"/>
      <w:r w:rsidRPr="00A4789A">
        <w:rPr>
          <w:sz w:val="20"/>
          <w:szCs w:val="20"/>
        </w:rPr>
        <w:t>experience</w:t>
      </w:r>
      <w:proofErr w:type="spellEnd"/>
      <w:r w:rsidRPr="00A4789A">
        <w:rPr>
          <w:sz w:val="20"/>
          <w:szCs w:val="20"/>
        </w:rPr>
        <w:t xml:space="preserve"> innovative, </w:t>
      </w:r>
      <w:r w:rsidRPr="00A4789A">
        <w:rPr>
          <w:b/>
          <w:sz w:val="20"/>
          <w:szCs w:val="20"/>
        </w:rPr>
        <w:t>per un aumento di capitale di 4 milioni di euro</w:t>
      </w:r>
      <w:r w:rsidR="00A4789A" w:rsidRPr="00A4789A">
        <w:rPr>
          <w:sz w:val="20"/>
          <w:szCs w:val="20"/>
        </w:rPr>
        <w:t>.</w:t>
      </w:r>
    </w:p>
    <w:p w14:paraId="62692A59" w14:textId="1A893743" w:rsidR="001615B4" w:rsidRDefault="00B337DC">
      <w:pPr>
        <w:jc w:val="both"/>
        <w:rPr>
          <w:sz w:val="20"/>
          <w:szCs w:val="20"/>
        </w:rPr>
      </w:pPr>
      <w:r w:rsidRPr="00A4789A">
        <w:rPr>
          <w:sz w:val="20"/>
          <w:szCs w:val="20"/>
        </w:rPr>
        <w:t>L’investimento è stato realizzato tramite il Fondo Italia Venture II dedicato a startup e PMI innovative del Mezzogiorno e finalizzato ad accelerarne la competitività e lo sviluppo.</w:t>
      </w:r>
      <w:r>
        <w:rPr>
          <w:sz w:val="20"/>
          <w:szCs w:val="20"/>
        </w:rPr>
        <w:t xml:space="preserve"> </w:t>
      </w:r>
    </w:p>
    <w:p w14:paraId="1D19D870" w14:textId="03910507" w:rsidR="001615B4" w:rsidRDefault="001615B4">
      <w:pPr>
        <w:jc w:val="both"/>
        <w:rPr>
          <w:sz w:val="20"/>
          <w:szCs w:val="20"/>
        </w:rPr>
      </w:pPr>
    </w:p>
    <w:p w14:paraId="6D7A83D4" w14:textId="5B225C53" w:rsidR="001615B4" w:rsidRDefault="001615B4">
      <w:pPr>
        <w:jc w:val="both"/>
        <w:rPr>
          <w:sz w:val="20"/>
          <w:szCs w:val="20"/>
        </w:rPr>
      </w:pPr>
      <w:r>
        <w:rPr>
          <w:sz w:val="20"/>
          <w:szCs w:val="20"/>
        </w:rPr>
        <w:t xml:space="preserve">Hevolus è una PMI innovativa dalla crescita esponenziale, specializzata in soluzioni, progetti e servizi finalizzati alla Digital </w:t>
      </w:r>
      <w:proofErr w:type="spellStart"/>
      <w:r>
        <w:rPr>
          <w:sz w:val="20"/>
          <w:szCs w:val="20"/>
        </w:rPr>
        <w:t>Transformation</w:t>
      </w:r>
      <w:proofErr w:type="spellEnd"/>
      <w:r>
        <w:rPr>
          <w:sz w:val="20"/>
          <w:szCs w:val="20"/>
        </w:rPr>
        <w:t xml:space="preserve"> di processi aziendali e customer </w:t>
      </w:r>
      <w:proofErr w:type="spellStart"/>
      <w:r>
        <w:rPr>
          <w:sz w:val="20"/>
          <w:szCs w:val="20"/>
        </w:rPr>
        <w:t>journey</w:t>
      </w:r>
      <w:proofErr w:type="spellEnd"/>
      <w:r>
        <w:rPr>
          <w:sz w:val="20"/>
          <w:szCs w:val="20"/>
        </w:rPr>
        <w:t xml:space="preserve"> per qualsiasi settore industriale.</w:t>
      </w:r>
    </w:p>
    <w:p w14:paraId="0000000E" w14:textId="2817EC91" w:rsidR="00EC0690" w:rsidRDefault="00B337DC">
      <w:pPr>
        <w:jc w:val="both"/>
        <w:rPr>
          <w:sz w:val="20"/>
          <w:szCs w:val="20"/>
        </w:rPr>
      </w:pPr>
      <w:r>
        <w:rPr>
          <w:sz w:val="20"/>
          <w:szCs w:val="20"/>
        </w:rPr>
        <w:t>Na</w:t>
      </w:r>
      <w:r w:rsidR="001615B4">
        <w:rPr>
          <w:sz w:val="20"/>
          <w:szCs w:val="20"/>
        </w:rPr>
        <w:t>ta</w:t>
      </w:r>
      <w:r>
        <w:rPr>
          <w:sz w:val="20"/>
          <w:szCs w:val="20"/>
        </w:rPr>
        <w:t xml:space="preserve"> nel 2000 come ferramenta per gli artigiani del legno</w:t>
      </w:r>
      <w:r w:rsidR="001615B4">
        <w:rPr>
          <w:sz w:val="20"/>
          <w:szCs w:val="20"/>
        </w:rPr>
        <w:t>, d</w:t>
      </w:r>
      <w:r>
        <w:rPr>
          <w:sz w:val="20"/>
          <w:szCs w:val="20"/>
        </w:rPr>
        <w:t xml:space="preserve">opo pochi anni l’azienda avvia iniziative di diversificazione imprenditoriale, apre nuove linee di business e diventa un riconosciuto laboratorio di innovazione dalle altissime competenze digitali, una software house di nuova generazione che studia e sviluppa modelli di business innovativi basati su tecnologie disruptive – realtà aumentata, realtà mista, Intelligenza Artificiale, IOT, servizi Cloud, servizi cognitivi - con l’obiettivo finale di aiutare a vendere meglio coinvolgendo di più il cliente. </w:t>
      </w:r>
    </w:p>
    <w:p w14:paraId="0000000F" w14:textId="0BF85C23" w:rsidR="00EC0690" w:rsidRDefault="00B337DC">
      <w:pPr>
        <w:jc w:val="both"/>
        <w:rPr>
          <w:sz w:val="20"/>
          <w:szCs w:val="20"/>
        </w:rPr>
      </w:pPr>
      <w:r>
        <w:rPr>
          <w:sz w:val="20"/>
          <w:szCs w:val="20"/>
        </w:rPr>
        <w:t>Nel 2018 Hevolus diventa partner internazionale di Microsoft per la Mixed Reality, subito dopo viene scelta dal colosso di Redmond come testimonial internazionale del computer olografico HoloLens2 e</w:t>
      </w:r>
      <w:r w:rsidR="000D7C12">
        <w:rPr>
          <w:sz w:val="20"/>
          <w:szCs w:val="20"/>
        </w:rPr>
        <w:t>,</w:t>
      </w:r>
      <w:r>
        <w:rPr>
          <w:sz w:val="20"/>
          <w:szCs w:val="20"/>
        </w:rPr>
        <w:t xml:space="preserve"> </w:t>
      </w:r>
      <w:r w:rsidR="000D7C12">
        <w:rPr>
          <w:sz w:val="20"/>
          <w:szCs w:val="20"/>
        </w:rPr>
        <w:t>inoltre, figura</w:t>
      </w:r>
      <w:r w:rsidR="0032063A">
        <w:rPr>
          <w:sz w:val="20"/>
          <w:szCs w:val="20"/>
        </w:rPr>
        <w:t xml:space="preserve"> </w:t>
      </w:r>
      <w:r w:rsidR="00EE0759">
        <w:rPr>
          <w:sz w:val="20"/>
          <w:szCs w:val="20"/>
        </w:rPr>
        <w:t xml:space="preserve">tra le aziende </w:t>
      </w:r>
      <w:r>
        <w:rPr>
          <w:sz w:val="20"/>
          <w:szCs w:val="20"/>
        </w:rPr>
        <w:t>partner del</w:t>
      </w:r>
      <w:r w:rsidR="000D7C12">
        <w:rPr>
          <w:sz w:val="20"/>
          <w:szCs w:val="20"/>
        </w:rPr>
        <w:t xml:space="preserve"> nuovo</w:t>
      </w:r>
      <w:r>
        <w:rPr>
          <w:sz w:val="20"/>
          <w:szCs w:val="20"/>
        </w:rPr>
        <w:t xml:space="preserve"> piano </w:t>
      </w:r>
      <w:r w:rsidR="000D7C12">
        <w:rPr>
          <w:sz w:val="20"/>
          <w:szCs w:val="20"/>
        </w:rPr>
        <w:t>Ambizione Italia #</w:t>
      </w:r>
      <w:proofErr w:type="spellStart"/>
      <w:r w:rsidR="000D7C12">
        <w:rPr>
          <w:sz w:val="20"/>
          <w:szCs w:val="20"/>
        </w:rPr>
        <w:t>DigitalRestart</w:t>
      </w:r>
      <w:proofErr w:type="spellEnd"/>
      <w:r w:rsidR="000D7C12">
        <w:rPr>
          <w:sz w:val="20"/>
          <w:szCs w:val="20"/>
        </w:rPr>
        <w:t xml:space="preserve"> con cui Microsoft intende supportare la crescita del Paese attraverso </w:t>
      </w:r>
      <w:r>
        <w:rPr>
          <w:sz w:val="20"/>
          <w:szCs w:val="20"/>
        </w:rPr>
        <w:t xml:space="preserve">investimenti </w:t>
      </w:r>
      <w:r w:rsidR="000D7C12">
        <w:rPr>
          <w:sz w:val="20"/>
          <w:szCs w:val="20"/>
        </w:rPr>
        <w:t xml:space="preserve">per </w:t>
      </w:r>
      <w:r>
        <w:rPr>
          <w:sz w:val="20"/>
          <w:szCs w:val="20"/>
        </w:rPr>
        <w:t>1,5 miliardi</w:t>
      </w:r>
      <w:r w:rsidR="000D7C12">
        <w:rPr>
          <w:sz w:val="20"/>
          <w:szCs w:val="20"/>
        </w:rPr>
        <w:t xml:space="preserve"> di dollari</w:t>
      </w:r>
      <w:r w:rsidR="006D25FB">
        <w:rPr>
          <w:sz w:val="20"/>
          <w:szCs w:val="20"/>
        </w:rPr>
        <w:t xml:space="preserve"> in tecnologie e competenze digitali avanzate</w:t>
      </w:r>
      <w:r w:rsidR="000D7C12">
        <w:rPr>
          <w:sz w:val="20"/>
          <w:szCs w:val="20"/>
        </w:rPr>
        <w:t>.</w:t>
      </w:r>
    </w:p>
    <w:p w14:paraId="00000010" w14:textId="77777777" w:rsidR="00EC0690" w:rsidRDefault="00B337DC">
      <w:pPr>
        <w:jc w:val="both"/>
        <w:rPr>
          <w:sz w:val="20"/>
          <w:szCs w:val="20"/>
        </w:rPr>
      </w:pPr>
      <w:r>
        <w:rPr>
          <w:sz w:val="20"/>
          <w:szCs w:val="20"/>
        </w:rPr>
        <w:t xml:space="preserve">Nel 2020 vince il “Retail Week Awards” nella categoria Game </w:t>
      </w:r>
      <w:proofErr w:type="spellStart"/>
      <w:r>
        <w:rPr>
          <w:sz w:val="20"/>
          <w:szCs w:val="20"/>
        </w:rPr>
        <w:t>Changer</w:t>
      </w:r>
      <w:proofErr w:type="spellEnd"/>
      <w:r>
        <w:rPr>
          <w:sz w:val="20"/>
          <w:szCs w:val="20"/>
        </w:rPr>
        <w:t xml:space="preserve"> con il progetto custom sviluppato per Natuzzi e ottiene il "Best ISV Partner 2020" di Microsoft Italia, prestigioso riconoscimento dedicato a partner che con le loro soluzioni hanno avuto significativo impatto nella trasformazione digitale dei clienti.</w:t>
      </w:r>
    </w:p>
    <w:p w14:paraId="00000011" w14:textId="77777777" w:rsidR="00EC0690" w:rsidRDefault="00B337DC">
      <w:pPr>
        <w:jc w:val="both"/>
        <w:rPr>
          <w:sz w:val="20"/>
          <w:szCs w:val="20"/>
        </w:rPr>
      </w:pPr>
      <w:r>
        <w:rPr>
          <w:sz w:val="20"/>
          <w:szCs w:val="20"/>
        </w:rPr>
        <w:t>Ad oggi Hevolus vanta clienti di rilevanza internazionale con numerosi casi di successo nel settore dell’arredamento, della moda, delle telecomunicazioni, degli impianti civili e industriali.</w:t>
      </w:r>
    </w:p>
    <w:p w14:paraId="00000012" w14:textId="77777777" w:rsidR="00EC0690" w:rsidRDefault="00B337DC">
      <w:pPr>
        <w:jc w:val="both"/>
        <w:rPr>
          <w:sz w:val="20"/>
          <w:szCs w:val="20"/>
        </w:rPr>
      </w:pPr>
      <w:r>
        <w:rPr>
          <w:sz w:val="20"/>
          <w:szCs w:val="20"/>
        </w:rPr>
        <w:t xml:space="preserve">Dal 2015 Hevolus è Partner di Corporate Open Innovation della multinazionale tedesca </w:t>
      </w:r>
      <w:proofErr w:type="spellStart"/>
      <w:r>
        <w:rPr>
          <w:sz w:val="20"/>
          <w:szCs w:val="20"/>
        </w:rPr>
        <w:t>Wurth</w:t>
      </w:r>
      <w:proofErr w:type="spellEnd"/>
      <w:r>
        <w:rPr>
          <w:sz w:val="20"/>
          <w:szCs w:val="20"/>
        </w:rPr>
        <w:t xml:space="preserve"> con i progetti </w:t>
      </w:r>
      <w:proofErr w:type="spellStart"/>
      <w:r>
        <w:rPr>
          <w:sz w:val="20"/>
          <w:szCs w:val="20"/>
        </w:rPr>
        <w:t>Wudesto</w:t>
      </w:r>
      <w:proofErr w:type="spellEnd"/>
      <w:r>
        <w:rPr>
          <w:sz w:val="20"/>
          <w:szCs w:val="20"/>
        </w:rPr>
        <w:t xml:space="preserve"> (2016), WOE (2017), JIT (2018), </w:t>
      </w:r>
      <w:proofErr w:type="spellStart"/>
      <w:r>
        <w:rPr>
          <w:sz w:val="20"/>
          <w:szCs w:val="20"/>
        </w:rPr>
        <w:t>Holo</w:t>
      </w:r>
      <w:proofErr w:type="spellEnd"/>
      <w:r>
        <w:rPr>
          <w:sz w:val="20"/>
          <w:szCs w:val="20"/>
        </w:rPr>
        <w:t xml:space="preserve"> </w:t>
      </w:r>
      <w:proofErr w:type="spellStart"/>
      <w:r>
        <w:rPr>
          <w:sz w:val="20"/>
          <w:szCs w:val="20"/>
        </w:rPr>
        <w:t>WareHouse</w:t>
      </w:r>
      <w:proofErr w:type="spellEnd"/>
      <w:r>
        <w:rPr>
          <w:sz w:val="20"/>
          <w:szCs w:val="20"/>
        </w:rPr>
        <w:t xml:space="preserve"> (2019), </w:t>
      </w:r>
      <w:proofErr w:type="spellStart"/>
      <w:r>
        <w:rPr>
          <w:sz w:val="20"/>
          <w:szCs w:val="20"/>
        </w:rPr>
        <w:t>Holo</w:t>
      </w:r>
      <w:proofErr w:type="spellEnd"/>
      <w:r>
        <w:rPr>
          <w:sz w:val="20"/>
          <w:szCs w:val="20"/>
        </w:rPr>
        <w:t xml:space="preserve"> </w:t>
      </w:r>
      <w:proofErr w:type="spellStart"/>
      <w:r>
        <w:rPr>
          <w:sz w:val="20"/>
          <w:szCs w:val="20"/>
        </w:rPr>
        <w:t>Maintenance</w:t>
      </w:r>
      <w:proofErr w:type="spellEnd"/>
      <w:r>
        <w:rPr>
          <w:sz w:val="20"/>
          <w:szCs w:val="20"/>
        </w:rPr>
        <w:t xml:space="preserve"> (2019), </w:t>
      </w:r>
      <w:proofErr w:type="spellStart"/>
      <w:r>
        <w:rPr>
          <w:sz w:val="20"/>
          <w:szCs w:val="20"/>
        </w:rPr>
        <w:t>HoloLink</w:t>
      </w:r>
      <w:proofErr w:type="spellEnd"/>
      <w:r>
        <w:rPr>
          <w:sz w:val="20"/>
          <w:szCs w:val="20"/>
        </w:rPr>
        <w:t xml:space="preserve"> (2020).</w:t>
      </w:r>
    </w:p>
    <w:p w14:paraId="00000013" w14:textId="77777777" w:rsidR="00EC0690" w:rsidRDefault="00B337DC">
      <w:pPr>
        <w:jc w:val="both"/>
        <w:rPr>
          <w:b/>
          <w:sz w:val="20"/>
          <w:szCs w:val="20"/>
        </w:rPr>
      </w:pPr>
      <w:r>
        <w:rPr>
          <w:b/>
          <w:sz w:val="20"/>
          <w:szCs w:val="20"/>
        </w:rPr>
        <w:t xml:space="preserve"> </w:t>
      </w:r>
    </w:p>
    <w:p w14:paraId="00000014" w14:textId="77777777" w:rsidR="00EC0690" w:rsidRDefault="00B337DC">
      <w:pPr>
        <w:jc w:val="both"/>
        <w:rPr>
          <w:b/>
          <w:sz w:val="20"/>
          <w:szCs w:val="20"/>
        </w:rPr>
      </w:pPr>
      <w:r>
        <w:rPr>
          <w:b/>
          <w:sz w:val="20"/>
          <w:szCs w:val="20"/>
        </w:rPr>
        <w:t>Soluzioni innovative a prova di distanziamento sociale</w:t>
      </w:r>
    </w:p>
    <w:p w14:paraId="00000015" w14:textId="77777777" w:rsidR="00EC0690" w:rsidRDefault="00B337DC">
      <w:pPr>
        <w:jc w:val="both"/>
        <w:rPr>
          <w:sz w:val="20"/>
          <w:szCs w:val="20"/>
        </w:rPr>
      </w:pPr>
      <w:r>
        <w:rPr>
          <w:sz w:val="20"/>
          <w:szCs w:val="20"/>
        </w:rPr>
        <w:t xml:space="preserve">Hevolus si distingue sullo scenario globale per l’elevato livello di flessibilità e scalabilità delle sue piattaforme e per il contenuto altamente innovativo delle tecnologie implementate con cui garantisce la trasformazione della customer </w:t>
      </w:r>
      <w:proofErr w:type="spellStart"/>
      <w:r>
        <w:rPr>
          <w:sz w:val="20"/>
          <w:szCs w:val="20"/>
        </w:rPr>
        <w:t>experience</w:t>
      </w:r>
      <w:proofErr w:type="spellEnd"/>
      <w:r>
        <w:rPr>
          <w:sz w:val="20"/>
          <w:szCs w:val="20"/>
        </w:rPr>
        <w:t xml:space="preserve"> in chiave </w:t>
      </w:r>
      <w:proofErr w:type="spellStart"/>
      <w:r>
        <w:rPr>
          <w:sz w:val="20"/>
          <w:szCs w:val="20"/>
        </w:rPr>
        <w:t>omnicanale</w:t>
      </w:r>
      <w:proofErr w:type="spellEnd"/>
      <w:r>
        <w:rPr>
          <w:sz w:val="20"/>
          <w:szCs w:val="20"/>
        </w:rPr>
        <w:t xml:space="preserve"> e interattiva.</w:t>
      </w:r>
    </w:p>
    <w:p w14:paraId="00000016" w14:textId="77777777" w:rsidR="00EC0690" w:rsidRDefault="00B337DC">
      <w:pPr>
        <w:jc w:val="both"/>
        <w:rPr>
          <w:sz w:val="20"/>
          <w:szCs w:val="20"/>
        </w:rPr>
      </w:pPr>
      <w:r>
        <w:rPr>
          <w:sz w:val="20"/>
          <w:szCs w:val="20"/>
        </w:rPr>
        <w:t>Nel 2020 l’azienda lancia sul mercato nuove piattaforme digitali in risposta alle esigenze create dall’emergenza sanitaria:</w:t>
      </w:r>
      <w:r>
        <w:rPr>
          <w:b/>
          <w:sz w:val="20"/>
          <w:szCs w:val="20"/>
        </w:rPr>
        <w:t xml:space="preserve"> </w:t>
      </w:r>
      <w:proofErr w:type="spellStart"/>
      <w:r>
        <w:rPr>
          <w:b/>
          <w:sz w:val="20"/>
          <w:szCs w:val="20"/>
        </w:rPr>
        <w:t>Augmented</w:t>
      </w:r>
      <w:proofErr w:type="spellEnd"/>
      <w:r>
        <w:rPr>
          <w:b/>
          <w:sz w:val="20"/>
          <w:szCs w:val="20"/>
        </w:rPr>
        <w:t xml:space="preserve"> Store At Home </w:t>
      </w:r>
      <w:r>
        <w:rPr>
          <w:sz w:val="20"/>
          <w:szCs w:val="20"/>
        </w:rPr>
        <w:t xml:space="preserve">e </w:t>
      </w:r>
      <w:proofErr w:type="spellStart"/>
      <w:r>
        <w:rPr>
          <w:b/>
          <w:sz w:val="20"/>
          <w:szCs w:val="20"/>
        </w:rPr>
        <w:t>HoloLink</w:t>
      </w:r>
      <w:proofErr w:type="spellEnd"/>
      <w:r>
        <w:rPr>
          <w:sz w:val="20"/>
          <w:szCs w:val="20"/>
        </w:rPr>
        <w:t xml:space="preserve">, finalizzate a permettere business </w:t>
      </w:r>
      <w:proofErr w:type="spellStart"/>
      <w:r>
        <w:rPr>
          <w:sz w:val="20"/>
          <w:szCs w:val="20"/>
        </w:rPr>
        <w:t>continuity</w:t>
      </w:r>
      <w:proofErr w:type="spellEnd"/>
      <w:r>
        <w:rPr>
          <w:sz w:val="20"/>
          <w:szCs w:val="20"/>
        </w:rPr>
        <w:t xml:space="preserve"> e </w:t>
      </w:r>
      <w:proofErr w:type="spellStart"/>
      <w:r>
        <w:rPr>
          <w:sz w:val="20"/>
          <w:szCs w:val="20"/>
        </w:rPr>
        <w:t>lead</w:t>
      </w:r>
      <w:proofErr w:type="spellEnd"/>
      <w:r>
        <w:rPr>
          <w:sz w:val="20"/>
          <w:szCs w:val="20"/>
        </w:rPr>
        <w:t xml:space="preserve"> generation con servizi da remoto senza rinunciare al contatto visivo e alla relazione digitale con il cliente.</w:t>
      </w:r>
    </w:p>
    <w:p w14:paraId="00000017" w14:textId="77777777" w:rsidR="00EC0690" w:rsidRDefault="00B337DC">
      <w:pPr>
        <w:jc w:val="both"/>
        <w:rPr>
          <w:sz w:val="20"/>
          <w:szCs w:val="20"/>
        </w:rPr>
      </w:pPr>
      <w:proofErr w:type="spellStart"/>
      <w:r>
        <w:rPr>
          <w:sz w:val="20"/>
          <w:szCs w:val="20"/>
        </w:rPr>
        <w:lastRenderedPageBreak/>
        <w:t>Augmented</w:t>
      </w:r>
      <w:proofErr w:type="spellEnd"/>
      <w:r>
        <w:rPr>
          <w:sz w:val="20"/>
          <w:szCs w:val="20"/>
        </w:rPr>
        <w:t xml:space="preserve"> Store </w:t>
      </w:r>
      <w:proofErr w:type="spellStart"/>
      <w:r>
        <w:rPr>
          <w:sz w:val="20"/>
          <w:szCs w:val="20"/>
        </w:rPr>
        <w:t>at</w:t>
      </w:r>
      <w:proofErr w:type="spellEnd"/>
      <w:r>
        <w:rPr>
          <w:sz w:val="20"/>
          <w:szCs w:val="20"/>
        </w:rPr>
        <w:t xml:space="preserve"> Home è un’applicazione web per </w:t>
      </w:r>
      <w:proofErr w:type="spellStart"/>
      <w:r>
        <w:rPr>
          <w:sz w:val="20"/>
          <w:szCs w:val="20"/>
        </w:rPr>
        <w:t>remotizzare</w:t>
      </w:r>
      <w:proofErr w:type="spellEnd"/>
      <w:r>
        <w:rPr>
          <w:sz w:val="20"/>
          <w:szCs w:val="20"/>
        </w:rPr>
        <w:t xml:space="preserve"> in modo innovativo il settore retail: supporta la virtualizzazione degli store e la visualizzazione in realtà aumentata degli articoli in esposizione attraverso i loro gemelli digitali 3D, usando qualsiasi device fisso o portatile.</w:t>
      </w:r>
    </w:p>
    <w:p w14:paraId="00000018" w14:textId="77777777" w:rsidR="00EC0690" w:rsidRDefault="00B337DC">
      <w:pPr>
        <w:jc w:val="both"/>
        <w:rPr>
          <w:sz w:val="20"/>
          <w:szCs w:val="20"/>
        </w:rPr>
      </w:pPr>
      <w:proofErr w:type="spellStart"/>
      <w:r>
        <w:rPr>
          <w:sz w:val="20"/>
          <w:szCs w:val="20"/>
        </w:rPr>
        <w:t>HoloLink</w:t>
      </w:r>
      <w:proofErr w:type="spellEnd"/>
      <w:r>
        <w:rPr>
          <w:sz w:val="20"/>
          <w:szCs w:val="20"/>
        </w:rPr>
        <w:t xml:space="preserve"> è invece lo smart </w:t>
      </w:r>
      <w:proofErr w:type="spellStart"/>
      <w:r>
        <w:rPr>
          <w:sz w:val="20"/>
          <w:szCs w:val="20"/>
        </w:rPr>
        <w:t>working</w:t>
      </w:r>
      <w:proofErr w:type="spellEnd"/>
      <w:r>
        <w:rPr>
          <w:sz w:val="20"/>
          <w:szCs w:val="20"/>
        </w:rPr>
        <w:t xml:space="preserve"> per gli artigiani: la soluzione permette ad artigiani e piccole imprese di erogare interventi di assistenza da remoto per i propri clienti, facendo leva su Cloud Computing e Realtà Aumentata/Mista.</w:t>
      </w:r>
    </w:p>
    <w:p w14:paraId="00000019" w14:textId="77777777" w:rsidR="00EC0690" w:rsidRDefault="00B337DC">
      <w:pPr>
        <w:jc w:val="both"/>
        <w:rPr>
          <w:sz w:val="20"/>
          <w:szCs w:val="20"/>
        </w:rPr>
      </w:pPr>
      <w:r>
        <w:rPr>
          <w:sz w:val="20"/>
          <w:szCs w:val="20"/>
        </w:rPr>
        <w:t xml:space="preserve">Entrambe le piattaforme supportano Microsoft HoloLens 2 e consentono di eseguire sessioni di instant </w:t>
      </w:r>
      <w:proofErr w:type="spellStart"/>
      <w:r>
        <w:rPr>
          <w:sz w:val="20"/>
          <w:szCs w:val="20"/>
        </w:rPr>
        <w:t>collaboration</w:t>
      </w:r>
      <w:proofErr w:type="spellEnd"/>
      <w:r>
        <w:rPr>
          <w:sz w:val="20"/>
          <w:szCs w:val="20"/>
        </w:rPr>
        <w:t xml:space="preserve"> sfruttando il potere della Mixed Reality.</w:t>
      </w:r>
    </w:p>
    <w:p w14:paraId="0000001A" w14:textId="77777777" w:rsidR="00EC0690" w:rsidRDefault="00B337DC">
      <w:pPr>
        <w:jc w:val="both"/>
        <w:rPr>
          <w:sz w:val="20"/>
          <w:szCs w:val="20"/>
        </w:rPr>
      </w:pPr>
      <w:r>
        <w:rPr>
          <w:sz w:val="20"/>
          <w:szCs w:val="20"/>
        </w:rPr>
        <w:t xml:space="preserve">Con benefici importanti per le filiere produttive: riduzione degli spazi fisici dello store, integrazione in ottica </w:t>
      </w:r>
      <w:proofErr w:type="spellStart"/>
      <w:r>
        <w:rPr>
          <w:sz w:val="20"/>
          <w:szCs w:val="20"/>
        </w:rPr>
        <w:t>omnicanale</w:t>
      </w:r>
      <w:proofErr w:type="spellEnd"/>
      <w:r>
        <w:rPr>
          <w:sz w:val="20"/>
          <w:szCs w:val="20"/>
        </w:rPr>
        <w:t xml:space="preserve"> del customer </w:t>
      </w:r>
      <w:proofErr w:type="spellStart"/>
      <w:r>
        <w:rPr>
          <w:sz w:val="20"/>
          <w:szCs w:val="20"/>
        </w:rPr>
        <w:t>journey</w:t>
      </w:r>
      <w:proofErr w:type="spellEnd"/>
      <w:r>
        <w:rPr>
          <w:sz w:val="20"/>
          <w:szCs w:val="20"/>
        </w:rPr>
        <w:t xml:space="preserve"> online e in store, riduzione dei tempi di acquisto online, incremento del tasso di conversione, incremento del </w:t>
      </w:r>
      <w:proofErr w:type="spellStart"/>
      <w:r>
        <w:rPr>
          <w:sz w:val="20"/>
          <w:szCs w:val="20"/>
        </w:rPr>
        <w:t>reach</w:t>
      </w:r>
      <w:proofErr w:type="spellEnd"/>
      <w:r>
        <w:rPr>
          <w:sz w:val="20"/>
          <w:szCs w:val="20"/>
        </w:rPr>
        <w:t xml:space="preserve"> rate, potenziamento delle iniziative di customer service, ottimizzazione di tempi e costi aziendali, riduzione dei sopralluoghi fisici, riduzione di emissioni inquinanti.</w:t>
      </w:r>
    </w:p>
    <w:p w14:paraId="0000001B" w14:textId="77777777" w:rsidR="00EC0690" w:rsidRDefault="00B337DC">
      <w:pPr>
        <w:jc w:val="both"/>
        <w:rPr>
          <w:sz w:val="20"/>
          <w:szCs w:val="20"/>
        </w:rPr>
      </w:pPr>
      <w:r>
        <w:rPr>
          <w:sz w:val="20"/>
          <w:szCs w:val="20"/>
        </w:rPr>
        <w:t xml:space="preserve"> </w:t>
      </w:r>
    </w:p>
    <w:p w14:paraId="0000001C" w14:textId="1168A165" w:rsidR="00EC0690" w:rsidRPr="00A4789A" w:rsidRDefault="00B337DC">
      <w:pPr>
        <w:jc w:val="both"/>
        <w:rPr>
          <w:sz w:val="20"/>
          <w:szCs w:val="20"/>
        </w:rPr>
      </w:pPr>
      <w:r w:rsidRPr="00A4789A">
        <w:rPr>
          <w:b/>
          <w:sz w:val="20"/>
          <w:szCs w:val="20"/>
        </w:rPr>
        <w:t>CDP Venture Capital Sgr</w:t>
      </w:r>
      <w:r w:rsidRPr="00A4789A">
        <w:rPr>
          <w:sz w:val="20"/>
          <w:szCs w:val="20"/>
        </w:rPr>
        <w:t xml:space="preserve">, tramite il </w:t>
      </w:r>
      <w:r w:rsidRPr="00A4789A">
        <w:rPr>
          <w:b/>
          <w:sz w:val="20"/>
          <w:szCs w:val="20"/>
        </w:rPr>
        <w:t>Fondo Italia Venture II</w:t>
      </w:r>
      <w:r w:rsidRPr="00A4789A">
        <w:rPr>
          <w:sz w:val="20"/>
          <w:szCs w:val="20"/>
        </w:rPr>
        <w:t>, support</w:t>
      </w:r>
      <w:r w:rsidR="00CC5588" w:rsidRPr="00A4789A">
        <w:rPr>
          <w:sz w:val="20"/>
          <w:szCs w:val="20"/>
        </w:rPr>
        <w:t>erà</w:t>
      </w:r>
      <w:r w:rsidRPr="00A4789A">
        <w:rPr>
          <w:sz w:val="20"/>
          <w:szCs w:val="20"/>
        </w:rPr>
        <w:t xml:space="preserve">, come investitore unico, il percorso evolutivo di Hevolus, attraverso un aumento di capitale di </w:t>
      </w:r>
      <w:r w:rsidRPr="00A4789A">
        <w:rPr>
          <w:b/>
          <w:sz w:val="20"/>
          <w:szCs w:val="20"/>
        </w:rPr>
        <w:t>4 milioni di euro</w:t>
      </w:r>
      <w:r w:rsidRPr="00A4789A">
        <w:rPr>
          <w:sz w:val="20"/>
          <w:szCs w:val="20"/>
        </w:rPr>
        <w:t xml:space="preserve">, con l’obiettivo di </w:t>
      </w:r>
      <w:r w:rsidR="00CC5588" w:rsidRPr="00A4789A">
        <w:rPr>
          <w:sz w:val="20"/>
          <w:szCs w:val="20"/>
        </w:rPr>
        <w:t>aiutare</w:t>
      </w:r>
      <w:r w:rsidRPr="00A4789A">
        <w:rPr>
          <w:sz w:val="20"/>
          <w:szCs w:val="20"/>
        </w:rPr>
        <w:t xml:space="preserve"> </w:t>
      </w:r>
      <w:r w:rsidR="00CC5588" w:rsidRPr="00A4789A">
        <w:rPr>
          <w:sz w:val="20"/>
          <w:szCs w:val="20"/>
        </w:rPr>
        <w:t xml:space="preserve">una </w:t>
      </w:r>
      <w:r w:rsidRPr="00A4789A">
        <w:rPr>
          <w:sz w:val="20"/>
          <w:szCs w:val="20"/>
        </w:rPr>
        <w:t xml:space="preserve">eccellenza tecnologica del Mezzogiorno a espandere il proprio business </w:t>
      </w:r>
      <w:r w:rsidR="00DF2ADB" w:rsidRPr="00A4789A">
        <w:rPr>
          <w:sz w:val="20"/>
          <w:szCs w:val="20"/>
        </w:rPr>
        <w:t xml:space="preserve">anche a livello </w:t>
      </w:r>
      <w:r w:rsidRPr="00A4789A">
        <w:rPr>
          <w:sz w:val="20"/>
          <w:szCs w:val="20"/>
        </w:rPr>
        <w:t xml:space="preserve">internazionale, non solo nel settore retail, ma anche </w:t>
      </w:r>
      <w:proofErr w:type="spellStart"/>
      <w:r w:rsidRPr="00A4789A">
        <w:rPr>
          <w:sz w:val="20"/>
          <w:szCs w:val="20"/>
        </w:rPr>
        <w:t>anche</w:t>
      </w:r>
      <w:proofErr w:type="spellEnd"/>
      <w:r w:rsidRPr="00A4789A">
        <w:rPr>
          <w:sz w:val="20"/>
          <w:szCs w:val="20"/>
        </w:rPr>
        <w:t xml:space="preserve"> in ambito </w:t>
      </w:r>
      <w:proofErr w:type="spellStart"/>
      <w:r w:rsidRPr="00A4789A">
        <w:rPr>
          <w:sz w:val="20"/>
          <w:szCs w:val="20"/>
        </w:rPr>
        <w:t>healthcare</w:t>
      </w:r>
      <w:proofErr w:type="spellEnd"/>
      <w:r w:rsidRPr="00A4789A">
        <w:rPr>
          <w:sz w:val="20"/>
          <w:szCs w:val="20"/>
        </w:rPr>
        <w:t xml:space="preserve">, industrial, telecomunicazioni, etc. </w:t>
      </w:r>
    </w:p>
    <w:p w14:paraId="0000001D" w14:textId="77777777" w:rsidR="00EC0690" w:rsidRPr="00A4789A" w:rsidRDefault="00B337DC">
      <w:pPr>
        <w:jc w:val="both"/>
        <w:rPr>
          <w:sz w:val="20"/>
          <w:szCs w:val="20"/>
        </w:rPr>
      </w:pPr>
      <w:r w:rsidRPr="00A4789A">
        <w:rPr>
          <w:sz w:val="20"/>
          <w:szCs w:val="20"/>
        </w:rPr>
        <w:t xml:space="preserve">La realtà pugliese ha dimostrato estrema adattabilità alle esigenze di mercato, tanto da intensificare l’implementazione di servizi in realtà aumentata per supplire alle attuali norme che limitano il regolare svolgimento delle attività commerciali e di business, favorendo la digitalizzazione di aziende particolarmente penalizzate dalla crisi del Covid-19. </w:t>
      </w:r>
    </w:p>
    <w:p w14:paraId="0000001E" w14:textId="77777777" w:rsidR="00EC0690" w:rsidRPr="00A4789A" w:rsidRDefault="00B337DC">
      <w:pPr>
        <w:jc w:val="both"/>
        <w:rPr>
          <w:sz w:val="20"/>
          <w:szCs w:val="20"/>
        </w:rPr>
      </w:pPr>
      <w:r w:rsidRPr="00A4789A">
        <w:rPr>
          <w:sz w:val="20"/>
          <w:szCs w:val="20"/>
        </w:rPr>
        <w:t xml:space="preserve">L’operazione permetterà, inoltre, l’eventuale acquisizione di realtà minori con profonde competenze in ambito tecnologico (tecnologie AI e CRM) e il rafforzamento della struttura organizzativa, tramite l’inserimento di figure professionali chiave nella funzione di R&amp;D e commerciale, a supporto della fase di sviluppo del business. </w:t>
      </w:r>
    </w:p>
    <w:p w14:paraId="1AC8C50B" w14:textId="77777777" w:rsidR="00DA1DB3" w:rsidRPr="00A4789A" w:rsidRDefault="00DA1DB3">
      <w:pPr>
        <w:jc w:val="both"/>
        <w:rPr>
          <w:i/>
          <w:sz w:val="20"/>
          <w:szCs w:val="20"/>
        </w:rPr>
      </w:pPr>
    </w:p>
    <w:p w14:paraId="0573B9EC" w14:textId="6CD912BB" w:rsidR="00DA1DB3" w:rsidRPr="00A4789A" w:rsidRDefault="00DA1DB3">
      <w:pPr>
        <w:jc w:val="both"/>
        <w:rPr>
          <w:bCs/>
          <w:sz w:val="20"/>
          <w:szCs w:val="20"/>
        </w:rPr>
      </w:pPr>
      <w:r w:rsidRPr="00A4789A">
        <w:rPr>
          <w:i/>
          <w:sz w:val="20"/>
          <w:szCs w:val="20"/>
        </w:rPr>
        <w:t xml:space="preserve">“Il mercato della mixed reality è in fortissima espansione” - </w:t>
      </w:r>
      <w:r w:rsidRPr="00A4789A">
        <w:rPr>
          <w:sz w:val="20"/>
          <w:szCs w:val="20"/>
        </w:rPr>
        <w:t xml:space="preserve">commenta </w:t>
      </w:r>
      <w:r w:rsidRPr="00A4789A">
        <w:rPr>
          <w:b/>
          <w:sz w:val="20"/>
          <w:szCs w:val="20"/>
        </w:rPr>
        <w:t xml:space="preserve">Enrico Resmini, amministratore delegato e direttore generale di CDP Venture Capital Sgr – </w:t>
      </w:r>
      <w:r w:rsidRPr="00A4789A">
        <w:rPr>
          <w:b/>
          <w:i/>
          <w:iCs/>
          <w:sz w:val="20"/>
          <w:szCs w:val="20"/>
        </w:rPr>
        <w:t>“</w:t>
      </w:r>
      <w:r w:rsidRPr="00A4789A">
        <w:rPr>
          <w:bCs/>
          <w:i/>
          <w:iCs/>
          <w:sz w:val="20"/>
          <w:szCs w:val="20"/>
        </w:rPr>
        <w:t>parliamo di una stima di valore complessivo mondiale pari a 1,8 miliardi di dollari nel 2024. Il nostro investimento in una realtà altamente innovativa del Mezzogiorno, dal forte know-how tecnologico come Hevolus consentirà di accelerare lo sviluppo di nuove opportunità di business e di occupazione.</w:t>
      </w:r>
      <w:r w:rsidRPr="00A4789A">
        <w:rPr>
          <w:bCs/>
          <w:sz w:val="20"/>
          <w:szCs w:val="20"/>
        </w:rPr>
        <w:t xml:space="preserve"> </w:t>
      </w:r>
      <w:r w:rsidRPr="00A4789A">
        <w:rPr>
          <w:i/>
          <w:sz w:val="20"/>
          <w:szCs w:val="20"/>
        </w:rPr>
        <w:t>L’impatto di questa operazione and</w:t>
      </w:r>
      <w:r w:rsidR="00DF2ADB" w:rsidRPr="00A4789A">
        <w:rPr>
          <w:i/>
          <w:sz w:val="20"/>
          <w:szCs w:val="20"/>
        </w:rPr>
        <w:t>r</w:t>
      </w:r>
      <w:r w:rsidRPr="00A4789A">
        <w:rPr>
          <w:i/>
          <w:sz w:val="20"/>
          <w:szCs w:val="20"/>
        </w:rPr>
        <w:t>à a favore di tutte quelle aziende italiane che necessitano di una spinta nei processi di trasformazione digitale nei settori del retail, dell’</w:t>
      </w:r>
      <w:proofErr w:type="spellStart"/>
      <w:r w:rsidRPr="00A4789A">
        <w:rPr>
          <w:i/>
          <w:sz w:val="20"/>
          <w:szCs w:val="20"/>
        </w:rPr>
        <w:t>oil&amp;gas</w:t>
      </w:r>
      <w:proofErr w:type="spellEnd"/>
      <w:r w:rsidRPr="00A4789A">
        <w:rPr>
          <w:i/>
          <w:sz w:val="20"/>
          <w:szCs w:val="20"/>
        </w:rPr>
        <w:t xml:space="preserve">, delle costruzioni, </w:t>
      </w:r>
      <w:proofErr w:type="spellStart"/>
      <w:r w:rsidRPr="00A4789A">
        <w:rPr>
          <w:i/>
          <w:sz w:val="20"/>
          <w:szCs w:val="20"/>
        </w:rPr>
        <w:t>dell’healthcare</w:t>
      </w:r>
      <w:proofErr w:type="spellEnd"/>
      <w:r w:rsidRPr="00A4789A">
        <w:rPr>
          <w:i/>
          <w:sz w:val="20"/>
          <w:szCs w:val="20"/>
        </w:rPr>
        <w:t>, della moda, nel cui ambito le nuove tecnologie di realtà virtuale potrebbero portare importanti benefici, sia nello sviluppo del fatturato sia nell’ottimizzazione dei costi.”</w:t>
      </w:r>
    </w:p>
    <w:p w14:paraId="00000021" w14:textId="57800C07" w:rsidR="00EC0690" w:rsidRDefault="00EC0690">
      <w:pPr>
        <w:jc w:val="both"/>
        <w:rPr>
          <w:sz w:val="20"/>
          <w:szCs w:val="20"/>
        </w:rPr>
      </w:pPr>
    </w:p>
    <w:p w14:paraId="00000022" w14:textId="74A454B2" w:rsidR="00EC0690" w:rsidRDefault="00FB62CD">
      <w:pPr>
        <w:jc w:val="both"/>
        <w:rPr>
          <w:sz w:val="20"/>
          <w:szCs w:val="20"/>
        </w:rPr>
      </w:pPr>
      <w:r>
        <w:rPr>
          <w:i/>
          <w:sz w:val="20"/>
          <w:szCs w:val="20"/>
          <w:lang w:val="it-IT"/>
        </w:rPr>
        <w:t>“Siamo onorati di far parte di un gruppo italiano così solido e prestigioso che</w:t>
      </w:r>
      <w:r w:rsidR="008540ED">
        <w:rPr>
          <w:i/>
          <w:sz w:val="20"/>
          <w:szCs w:val="20"/>
        </w:rPr>
        <w:t xml:space="preserve"> ci permetterà di crescere ulteriormente a livello globale</w:t>
      </w:r>
      <w:r w:rsidR="00CC1A1A">
        <w:rPr>
          <w:i/>
          <w:sz w:val="20"/>
          <w:szCs w:val="20"/>
        </w:rPr>
        <w:t xml:space="preserve">, </w:t>
      </w:r>
      <w:r w:rsidR="006D25FB">
        <w:rPr>
          <w:i/>
          <w:sz w:val="20"/>
          <w:szCs w:val="20"/>
          <w:lang w:val="it-IT"/>
        </w:rPr>
        <w:t>mantenendo la nostra italianità</w:t>
      </w:r>
      <w:r w:rsidR="006D25FB">
        <w:rPr>
          <w:i/>
          <w:sz w:val="20"/>
          <w:szCs w:val="20"/>
        </w:rPr>
        <w:t xml:space="preserve"> e </w:t>
      </w:r>
      <w:r w:rsidR="00CC1A1A">
        <w:rPr>
          <w:i/>
          <w:sz w:val="20"/>
          <w:szCs w:val="20"/>
        </w:rPr>
        <w:t xml:space="preserve">consentendoci di </w:t>
      </w:r>
      <w:r w:rsidR="006D25FB">
        <w:rPr>
          <w:i/>
          <w:sz w:val="20"/>
          <w:szCs w:val="20"/>
        </w:rPr>
        <w:t>alimentare la nostra spinta su t</w:t>
      </w:r>
      <w:r w:rsidR="00CC1A1A">
        <w:rPr>
          <w:i/>
          <w:sz w:val="20"/>
          <w:szCs w:val="20"/>
        </w:rPr>
        <w:t>ecnologie all’avanguardia</w:t>
      </w:r>
      <w:r w:rsidR="006D25FB">
        <w:rPr>
          <w:i/>
          <w:sz w:val="20"/>
          <w:szCs w:val="20"/>
        </w:rPr>
        <w:t xml:space="preserve"> e</w:t>
      </w:r>
      <w:r w:rsidR="00CC1A1A">
        <w:rPr>
          <w:i/>
          <w:sz w:val="20"/>
          <w:szCs w:val="20"/>
        </w:rPr>
        <w:t xml:space="preserve"> competenze</w:t>
      </w:r>
      <w:r w:rsidR="006D25FB">
        <w:rPr>
          <w:i/>
          <w:sz w:val="20"/>
          <w:szCs w:val="20"/>
        </w:rPr>
        <w:t xml:space="preserve"> avanzate. </w:t>
      </w:r>
      <w:r w:rsidR="00CC1A1A">
        <w:rPr>
          <w:i/>
          <w:sz w:val="20"/>
          <w:szCs w:val="20"/>
        </w:rPr>
        <w:t xml:space="preserve">Negli anni, grazie alle sinergie con l’ecosistema Microsoft </w:t>
      </w:r>
      <w:r w:rsidR="006D25FB">
        <w:rPr>
          <w:i/>
          <w:sz w:val="20"/>
          <w:szCs w:val="20"/>
        </w:rPr>
        <w:t>e</w:t>
      </w:r>
      <w:r w:rsidR="00CC1A1A">
        <w:rPr>
          <w:i/>
          <w:sz w:val="20"/>
          <w:szCs w:val="20"/>
        </w:rPr>
        <w:t xml:space="preserve"> </w:t>
      </w:r>
      <w:r w:rsidR="00EC4E8D">
        <w:rPr>
          <w:i/>
          <w:sz w:val="20"/>
          <w:szCs w:val="20"/>
        </w:rPr>
        <w:t xml:space="preserve">con </w:t>
      </w:r>
      <w:r w:rsidR="006D25FB">
        <w:rPr>
          <w:i/>
          <w:sz w:val="20"/>
          <w:szCs w:val="20"/>
        </w:rPr>
        <w:t>una vis</w:t>
      </w:r>
      <w:r w:rsidR="004F4F0B">
        <w:rPr>
          <w:i/>
          <w:sz w:val="20"/>
          <w:szCs w:val="20"/>
        </w:rPr>
        <w:t>i</w:t>
      </w:r>
      <w:r w:rsidR="006D25FB">
        <w:rPr>
          <w:i/>
          <w:sz w:val="20"/>
          <w:szCs w:val="20"/>
        </w:rPr>
        <w:t>one di innovazione,</w:t>
      </w:r>
      <w:r w:rsidR="00CC1A1A">
        <w:rPr>
          <w:i/>
          <w:sz w:val="20"/>
          <w:szCs w:val="20"/>
        </w:rPr>
        <w:t xml:space="preserve"> abbiamo sviluppato soluzioni </w:t>
      </w:r>
      <w:r w:rsidR="006D25FB">
        <w:rPr>
          <w:i/>
          <w:sz w:val="20"/>
          <w:szCs w:val="20"/>
        </w:rPr>
        <w:t>tecnologiche</w:t>
      </w:r>
      <w:r w:rsidR="00CC1A1A">
        <w:rPr>
          <w:i/>
          <w:sz w:val="20"/>
          <w:szCs w:val="20"/>
        </w:rPr>
        <w:t xml:space="preserve"> che hanno accompagnato le aziende italiane nel percorso di trasformazione digitale e che tanto più ora stanno consentendo a molte realtà di far leva sulla Mixed Reality per </w:t>
      </w:r>
      <w:r w:rsidR="006D25FB">
        <w:rPr>
          <w:i/>
          <w:sz w:val="20"/>
          <w:szCs w:val="20"/>
        </w:rPr>
        <w:t>superare</w:t>
      </w:r>
      <w:r w:rsidR="004F4F0B">
        <w:rPr>
          <w:i/>
          <w:sz w:val="20"/>
          <w:szCs w:val="20"/>
        </w:rPr>
        <w:t xml:space="preserve"> con modalità innovative</w:t>
      </w:r>
      <w:r w:rsidR="006D25FB">
        <w:rPr>
          <w:i/>
          <w:sz w:val="20"/>
          <w:szCs w:val="20"/>
        </w:rPr>
        <w:t xml:space="preserve"> i tanti vincoli dati dall’emergenza sanitaria</w:t>
      </w:r>
      <w:r w:rsidR="00CC1A1A">
        <w:rPr>
          <w:i/>
          <w:sz w:val="20"/>
          <w:szCs w:val="20"/>
        </w:rPr>
        <w:t xml:space="preserve">. </w:t>
      </w:r>
      <w:r w:rsidR="00EF0EF0">
        <w:rPr>
          <w:i/>
          <w:sz w:val="20"/>
          <w:szCs w:val="20"/>
        </w:rPr>
        <w:t xml:space="preserve">Con questo importante traguardo nei nostri piani di sviluppo </w:t>
      </w:r>
      <w:r w:rsidR="00CC1A1A">
        <w:rPr>
          <w:i/>
          <w:sz w:val="20"/>
          <w:szCs w:val="20"/>
        </w:rPr>
        <w:t xml:space="preserve">non solo potremo ampliare gli scenari applicativi a beneficio di settori strategici per </w:t>
      </w:r>
      <w:r w:rsidR="00EC4E8D">
        <w:rPr>
          <w:i/>
          <w:sz w:val="20"/>
          <w:szCs w:val="20"/>
        </w:rPr>
        <w:t>l’Italia</w:t>
      </w:r>
      <w:r w:rsidR="00CC1A1A">
        <w:rPr>
          <w:i/>
          <w:sz w:val="20"/>
          <w:szCs w:val="20"/>
        </w:rPr>
        <w:t>, ma anche esportare questo modello di eccellenza italiana all’estero contribuendo alla competitività del Paese</w:t>
      </w:r>
      <w:r w:rsidR="00EF0EF0">
        <w:rPr>
          <w:i/>
          <w:sz w:val="20"/>
          <w:szCs w:val="20"/>
        </w:rPr>
        <w:t>, il tutto partendo dal Sud Italia</w:t>
      </w:r>
      <w:r w:rsidR="00CC1A1A">
        <w:rPr>
          <w:i/>
          <w:sz w:val="20"/>
          <w:szCs w:val="20"/>
        </w:rPr>
        <w:t>”</w:t>
      </w:r>
      <w:r w:rsidR="00B337DC">
        <w:rPr>
          <w:i/>
          <w:sz w:val="20"/>
          <w:szCs w:val="20"/>
        </w:rPr>
        <w:t xml:space="preserve"> - </w:t>
      </w:r>
      <w:r w:rsidR="00B337DC">
        <w:rPr>
          <w:sz w:val="20"/>
          <w:szCs w:val="20"/>
        </w:rPr>
        <w:t xml:space="preserve">commenta </w:t>
      </w:r>
      <w:r w:rsidR="00B337DC" w:rsidRPr="009D51F1">
        <w:rPr>
          <w:b/>
          <w:bCs/>
          <w:sz w:val="20"/>
          <w:szCs w:val="20"/>
        </w:rPr>
        <w:t>Antonella La Notte, CEO di Hevolus Innovation.</w:t>
      </w:r>
      <w:r w:rsidR="00B337DC">
        <w:rPr>
          <w:sz w:val="20"/>
          <w:szCs w:val="20"/>
        </w:rPr>
        <w:t xml:space="preserve"> </w:t>
      </w:r>
    </w:p>
    <w:p w14:paraId="00000023" w14:textId="5F5235BC" w:rsidR="00EC0690" w:rsidRDefault="00EC0690">
      <w:pPr>
        <w:jc w:val="both"/>
        <w:rPr>
          <w:i/>
          <w:sz w:val="20"/>
          <w:szCs w:val="20"/>
        </w:rPr>
      </w:pPr>
    </w:p>
    <w:p w14:paraId="1AD2D57D" w14:textId="60204F1E" w:rsidR="00EC4E8D" w:rsidRPr="009D51F1" w:rsidRDefault="00EC4E8D" w:rsidP="009D51F1">
      <w:pPr>
        <w:jc w:val="both"/>
        <w:rPr>
          <w:b/>
          <w:bCs/>
          <w:iCs/>
          <w:sz w:val="20"/>
          <w:szCs w:val="20"/>
        </w:rPr>
      </w:pPr>
      <w:r>
        <w:rPr>
          <w:i/>
          <w:sz w:val="20"/>
          <w:szCs w:val="20"/>
        </w:rPr>
        <w:t>“</w:t>
      </w:r>
      <w:r w:rsidRPr="009D51F1">
        <w:rPr>
          <w:i/>
          <w:sz w:val="20"/>
          <w:szCs w:val="20"/>
        </w:rPr>
        <w:t xml:space="preserve">Siamo entusiasti del percorso di crescita intrapreso da Hevolus, un importante riconoscimento dell’ottimo lavoro svolto fino ad ora. I nostri partner sono i veri campioni di innovazione del Paese, </w:t>
      </w:r>
      <w:r w:rsidR="006D25FB">
        <w:rPr>
          <w:i/>
          <w:sz w:val="20"/>
          <w:szCs w:val="20"/>
        </w:rPr>
        <w:t>al fianco del</w:t>
      </w:r>
      <w:r w:rsidRPr="009D51F1">
        <w:rPr>
          <w:i/>
          <w:sz w:val="20"/>
          <w:szCs w:val="20"/>
        </w:rPr>
        <w:t>le aziende nei loro progetti di digitalizzazione attraverso competenze e soluzioni vertical</w:t>
      </w:r>
      <w:r w:rsidR="00EF0EF0">
        <w:rPr>
          <w:i/>
          <w:sz w:val="20"/>
          <w:szCs w:val="20"/>
        </w:rPr>
        <w:t>i</w:t>
      </w:r>
      <w:r w:rsidRPr="009D51F1">
        <w:rPr>
          <w:i/>
          <w:sz w:val="20"/>
          <w:szCs w:val="20"/>
        </w:rPr>
        <w:t xml:space="preserve">. Siamo orgogliosi di </w:t>
      </w:r>
      <w:r w:rsidRPr="009D51F1">
        <w:rPr>
          <w:i/>
          <w:sz w:val="20"/>
          <w:szCs w:val="20"/>
        </w:rPr>
        <w:lastRenderedPageBreak/>
        <w:t xml:space="preserve">lavorare insieme a una realtà innovativa come Hevolus, con cui negli ultimi mesi </w:t>
      </w:r>
      <w:r>
        <w:rPr>
          <w:i/>
          <w:sz w:val="20"/>
          <w:szCs w:val="20"/>
        </w:rPr>
        <w:t xml:space="preserve">Microsoft </w:t>
      </w:r>
      <w:r w:rsidRPr="009D51F1">
        <w:rPr>
          <w:i/>
          <w:sz w:val="20"/>
          <w:szCs w:val="20"/>
        </w:rPr>
        <w:t xml:space="preserve">ha sviluppato alcuni progetti realmente innovativi in un ambito all’avanguardia come quello della Mixed Reality per aiutare le aziende a trovare nuovi canali di collegamento con i clienti, anche nella fase </w:t>
      </w:r>
      <w:r w:rsidR="00EF0EF0">
        <w:rPr>
          <w:i/>
          <w:sz w:val="20"/>
          <w:szCs w:val="20"/>
        </w:rPr>
        <w:t>dell’emergenza sanitaria</w:t>
      </w:r>
      <w:r w:rsidRPr="009D51F1">
        <w:rPr>
          <w:i/>
          <w:sz w:val="20"/>
          <w:szCs w:val="20"/>
        </w:rPr>
        <w:t>. Grazie alla partecipazione di CDP Venture Capital, potrà sviluppare soluzioni sempre più avanzate per guidare le imprese nel pensare alle tecnologie come leva innovazione</w:t>
      </w:r>
      <w:r w:rsidR="00EF0EF0">
        <w:rPr>
          <w:i/>
          <w:sz w:val="20"/>
          <w:szCs w:val="20"/>
        </w:rPr>
        <w:t xml:space="preserve">, </w:t>
      </w:r>
      <w:r w:rsidR="00EF0EF0" w:rsidRPr="00C3563E">
        <w:rPr>
          <w:i/>
          <w:sz w:val="20"/>
          <w:szCs w:val="20"/>
        </w:rPr>
        <w:t xml:space="preserve">competitività e </w:t>
      </w:r>
      <w:r w:rsidR="00EF0EF0">
        <w:rPr>
          <w:i/>
          <w:sz w:val="20"/>
          <w:szCs w:val="20"/>
        </w:rPr>
        <w:t>crescita economia</w:t>
      </w:r>
      <w:r w:rsidRPr="009D51F1">
        <w:rPr>
          <w:i/>
          <w:sz w:val="20"/>
          <w:szCs w:val="20"/>
        </w:rPr>
        <w:t xml:space="preserve">”, </w:t>
      </w:r>
      <w:r w:rsidRPr="009D51F1">
        <w:rPr>
          <w:iCs/>
          <w:sz w:val="20"/>
          <w:szCs w:val="20"/>
        </w:rPr>
        <w:t xml:space="preserve">ha dichiarato </w:t>
      </w:r>
      <w:r w:rsidRPr="009D51F1">
        <w:rPr>
          <w:b/>
          <w:bCs/>
          <w:iCs/>
          <w:sz w:val="20"/>
          <w:szCs w:val="20"/>
        </w:rPr>
        <w:t>Barbara Cominelli, Direttore Marketing &amp; Operations di Microsoft Italia.</w:t>
      </w:r>
    </w:p>
    <w:p w14:paraId="4D088228" w14:textId="77777777" w:rsidR="008540ED" w:rsidRPr="009D51F1" w:rsidRDefault="008540ED">
      <w:pPr>
        <w:jc w:val="both"/>
        <w:rPr>
          <w:i/>
          <w:sz w:val="20"/>
          <w:szCs w:val="20"/>
          <w:lang w:val="it-IT"/>
        </w:rPr>
      </w:pPr>
    </w:p>
    <w:p w14:paraId="00000024" w14:textId="77777777" w:rsidR="00EC0690" w:rsidRDefault="00B337DC">
      <w:pPr>
        <w:jc w:val="both"/>
        <w:rPr>
          <w:b/>
          <w:color w:val="FF0000"/>
          <w:sz w:val="18"/>
          <w:szCs w:val="18"/>
          <w:highlight w:val="yellow"/>
        </w:rPr>
      </w:pPr>
      <w:r>
        <w:rPr>
          <w:b/>
          <w:color w:val="FF0000"/>
          <w:sz w:val="18"/>
          <w:szCs w:val="18"/>
          <w:highlight w:val="yellow"/>
        </w:rPr>
        <w:t xml:space="preserve"> </w:t>
      </w:r>
    </w:p>
    <w:p w14:paraId="00000025" w14:textId="77777777" w:rsidR="00EC0690" w:rsidRDefault="00B337DC">
      <w:pPr>
        <w:spacing w:before="60" w:after="160" w:line="256" w:lineRule="auto"/>
        <w:jc w:val="both"/>
        <w:rPr>
          <w:rFonts w:ascii="Calibri" w:eastAsia="Calibri" w:hAnsi="Calibri" w:cs="Calibri"/>
          <w:b/>
          <w:sz w:val="20"/>
          <w:szCs w:val="20"/>
        </w:rPr>
      </w:pPr>
      <w:r>
        <w:rPr>
          <w:rFonts w:ascii="Calibri" w:eastAsia="Calibri" w:hAnsi="Calibri" w:cs="Calibri"/>
          <w:b/>
          <w:sz w:val="20"/>
          <w:szCs w:val="20"/>
        </w:rPr>
        <w:t>CDP Venture Capital SGR – Fondo Nazionale Innovazione</w:t>
      </w:r>
    </w:p>
    <w:p w14:paraId="00000026" w14:textId="77777777" w:rsidR="00EC0690" w:rsidRDefault="00B337DC">
      <w:pPr>
        <w:spacing w:after="160" w:line="254" w:lineRule="auto"/>
        <w:ind w:right="100"/>
        <w:jc w:val="both"/>
        <w:rPr>
          <w:rFonts w:ascii="Calibri" w:eastAsia="Calibri" w:hAnsi="Calibri" w:cs="Calibri"/>
          <w:sz w:val="20"/>
          <w:szCs w:val="20"/>
        </w:rPr>
      </w:pPr>
      <w:r>
        <w:rPr>
          <w:rFonts w:ascii="Calibri" w:eastAsia="Calibri" w:hAnsi="Calibri" w:cs="Calibri"/>
          <w:sz w:val="20"/>
          <w:szCs w:val="20"/>
        </w:rPr>
        <w:t>CDP Venture Capital è una SGR (70% di CDP Equity e 30% di Invitalia) con circa 1 miliardo di euro di risorse in gestione. Ha l’obiettivo di rendere il Venture Capital un asse portante dello sviluppo economico e dell’innovazione del Paese, creando i presupposti per una crescita complessiva e sostenibile dell’ecosistema Venture Capital. Opera con una serie di fondi che ambiscono a supportare le startup in tutte le loro fase di vita, realizzando investimenti sia diretti che indiretti.</w:t>
      </w:r>
    </w:p>
    <w:p w14:paraId="00000027" w14:textId="77777777" w:rsidR="00EC0690" w:rsidRDefault="00B337DC">
      <w:pPr>
        <w:spacing w:before="60" w:after="160" w:line="256" w:lineRule="auto"/>
        <w:jc w:val="both"/>
        <w:rPr>
          <w:rFonts w:ascii="Calibri" w:eastAsia="Calibri" w:hAnsi="Calibri" w:cs="Calibri"/>
          <w:b/>
          <w:sz w:val="20"/>
          <w:szCs w:val="20"/>
        </w:rPr>
      </w:pPr>
      <w:r>
        <w:rPr>
          <w:rFonts w:ascii="Calibri" w:eastAsia="Calibri" w:hAnsi="Calibri" w:cs="Calibri"/>
          <w:b/>
          <w:sz w:val="20"/>
          <w:szCs w:val="20"/>
        </w:rPr>
        <w:t>Hevolus Innovation</w:t>
      </w:r>
    </w:p>
    <w:p w14:paraId="00000028" w14:textId="77777777" w:rsidR="00EC0690" w:rsidRDefault="00B337DC" w:rsidP="00453CD7">
      <w:pPr>
        <w:spacing w:after="160" w:line="254" w:lineRule="auto"/>
        <w:ind w:right="100"/>
        <w:jc w:val="both"/>
        <w:rPr>
          <w:rFonts w:ascii="Calibri" w:eastAsia="Calibri" w:hAnsi="Calibri" w:cs="Calibri"/>
          <w:sz w:val="20"/>
          <w:szCs w:val="20"/>
        </w:rPr>
      </w:pPr>
      <w:r>
        <w:rPr>
          <w:rFonts w:ascii="Calibri" w:eastAsia="Calibri" w:hAnsi="Calibri" w:cs="Calibri"/>
          <w:sz w:val="20"/>
          <w:szCs w:val="20"/>
        </w:rPr>
        <w:t xml:space="preserve">Hevolus Innovation è specializzata in ricerca e sviluppo di business model innovativi per la creazione di customer </w:t>
      </w:r>
      <w:proofErr w:type="spellStart"/>
      <w:r>
        <w:rPr>
          <w:rFonts w:ascii="Calibri" w:eastAsia="Calibri" w:hAnsi="Calibri" w:cs="Calibri"/>
          <w:sz w:val="20"/>
          <w:szCs w:val="20"/>
        </w:rPr>
        <w:t>experience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phygital</w:t>
      </w:r>
      <w:proofErr w:type="spellEnd"/>
      <w:r>
        <w:rPr>
          <w:rFonts w:ascii="Calibri" w:eastAsia="Calibri" w:hAnsi="Calibri" w:cs="Calibri"/>
          <w:sz w:val="20"/>
          <w:szCs w:val="20"/>
        </w:rPr>
        <w:t xml:space="preserve">. Partner internazionale di Microsoft per la Mixed Reality, vincitrice del Premio Innovazione SMAU 2018 e 2019, Best ISV Partner 2020 di Microsoft Italia, vincitrice del Retail Week Awards 2020 nella categoria Game </w:t>
      </w:r>
      <w:proofErr w:type="spellStart"/>
      <w:r>
        <w:rPr>
          <w:rFonts w:ascii="Calibri" w:eastAsia="Calibri" w:hAnsi="Calibri" w:cs="Calibri"/>
          <w:sz w:val="20"/>
          <w:szCs w:val="20"/>
        </w:rPr>
        <w:t>Changer</w:t>
      </w:r>
      <w:proofErr w:type="spellEnd"/>
      <w:r>
        <w:rPr>
          <w:rFonts w:ascii="Calibri" w:eastAsia="Calibri" w:hAnsi="Calibri" w:cs="Calibri"/>
          <w:sz w:val="20"/>
          <w:szCs w:val="20"/>
        </w:rPr>
        <w:t xml:space="preserve">, già presente nella lista dei primi dieci fornitori europei di piattaforme AR/VR, Hevolus Innovation è leader nel mondo delle tecnologie disruptive (Mixed Reality, </w:t>
      </w:r>
      <w:proofErr w:type="spellStart"/>
      <w:r>
        <w:rPr>
          <w:rFonts w:ascii="Calibri" w:eastAsia="Calibri" w:hAnsi="Calibri" w:cs="Calibri"/>
          <w:sz w:val="20"/>
          <w:szCs w:val="20"/>
        </w:rPr>
        <w:t>Augmented</w:t>
      </w:r>
      <w:proofErr w:type="spellEnd"/>
      <w:r>
        <w:rPr>
          <w:rFonts w:ascii="Calibri" w:eastAsia="Calibri" w:hAnsi="Calibri" w:cs="Calibri"/>
          <w:sz w:val="20"/>
          <w:szCs w:val="20"/>
        </w:rPr>
        <w:t xml:space="preserve"> Reality, Virtual Reality, </w:t>
      </w:r>
      <w:proofErr w:type="spellStart"/>
      <w:r>
        <w:rPr>
          <w:rFonts w:ascii="Calibri" w:eastAsia="Calibri" w:hAnsi="Calibri" w:cs="Calibri"/>
          <w:sz w:val="20"/>
          <w:szCs w:val="20"/>
        </w:rPr>
        <w:t>Artificial</w:t>
      </w:r>
      <w:proofErr w:type="spellEnd"/>
      <w:r>
        <w:rPr>
          <w:rFonts w:ascii="Calibri" w:eastAsia="Calibri" w:hAnsi="Calibri" w:cs="Calibri"/>
          <w:sz w:val="20"/>
          <w:szCs w:val="20"/>
        </w:rPr>
        <w:t xml:space="preserve"> Intelligence, Microsoft Dynamics e servizi cognitivi) che utilizza per innovare l’esperienza di acquisto e le strategie di business nei mercati di riferimento. Si rivolge all’intera industria retail e si occupa di Corporate Open Innovation per la multinazionale </w:t>
      </w:r>
      <w:proofErr w:type="spellStart"/>
      <w:r>
        <w:rPr>
          <w:rFonts w:ascii="Calibri" w:eastAsia="Calibri" w:hAnsi="Calibri" w:cs="Calibri"/>
          <w:sz w:val="20"/>
          <w:szCs w:val="20"/>
        </w:rPr>
        <w:t>Würth</w:t>
      </w:r>
      <w:proofErr w:type="spellEnd"/>
      <w:r>
        <w:rPr>
          <w:rFonts w:ascii="Calibri" w:eastAsia="Calibri" w:hAnsi="Calibri" w:cs="Calibri"/>
          <w:sz w:val="20"/>
          <w:szCs w:val="20"/>
        </w:rPr>
        <w:t>, con progetti di successo per alcuni settori chiave del gruppo, tra cui la falegnameria, la costruzione di navi da crociera e yacht, l’industria del legno e l’industria manifatturiera.</w:t>
      </w:r>
    </w:p>
    <w:p w14:paraId="28CF2CE3" w14:textId="77777777" w:rsidR="00453CD7" w:rsidRDefault="00453CD7" w:rsidP="00453CD7">
      <w:pPr>
        <w:shd w:val="clear" w:color="auto" w:fill="FFFFFF"/>
        <w:spacing w:before="200" w:after="200" w:line="256" w:lineRule="auto"/>
        <w:jc w:val="both"/>
        <w:rPr>
          <w:rFonts w:ascii="Calibri" w:eastAsia="Calibri" w:hAnsi="Calibri" w:cs="Calibri"/>
          <w:b/>
          <w:sz w:val="20"/>
          <w:szCs w:val="20"/>
        </w:rPr>
      </w:pPr>
      <w:r>
        <w:rPr>
          <w:rFonts w:ascii="Calibri" w:eastAsia="Calibri" w:hAnsi="Calibri" w:cs="Calibri"/>
          <w:b/>
          <w:sz w:val="20"/>
          <w:szCs w:val="20"/>
        </w:rPr>
        <w:t>Contatti</w:t>
      </w:r>
    </w:p>
    <w:p w14:paraId="2EF9CB05" w14:textId="77777777" w:rsidR="00453CD7" w:rsidRDefault="00453CD7" w:rsidP="00453CD7">
      <w:pPr>
        <w:shd w:val="clear" w:color="auto" w:fill="FFFFFF"/>
        <w:spacing w:line="240" w:lineRule="auto"/>
        <w:rPr>
          <w:rFonts w:ascii="Calibri" w:eastAsia="Calibri" w:hAnsi="Calibri" w:cs="Calibri"/>
          <w:b/>
          <w:sz w:val="20"/>
          <w:szCs w:val="20"/>
        </w:rPr>
      </w:pPr>
      <w:r>
        <w:rPr>
          <w:rFonts w:ascii="Calibri" w:eastAsia="Calibri" w:hAnsi="Calibri" w:cs="Calibri"/>
          <w:b/>
          <w:sz w:val="20"/>
          <w:szCs w:val="20"/>
        </w:rPr>
        <w:t>Direzione Comunicazione CDP Venture Capital SGR - Fondo Nazionale Innovazione</w:t>
      </w:r>
    </w:p>
    <w:p w14:paraId="3FEE4E64" w14:textId="77777777" w:rsidR="00453CD7" w:rsidRDefault="00453CD7" w:rsidP="00453CD7">
      <w:pPr>
        <w:shd w:val="clear" w:color="auto" w:fill="FFFFFF"/>
        <w:spacing w:line="240" w:lineRule="auto"/>
        <w:rPr>
          <w:rFonts w:ascii="Calibri" w:eastAsia="Calibri" w:hAnsi="Calibri" w:cs="Calibri"/>
          <w:color w:val="0000FF"/>
          <w:sz w:val="20"/>
          <w:szCs w:val="20"/>
          <w:u w:val="single"/>
        </w:rPr>
      </w:pPr>
      <w:r>
        <w:rPr>
          <w:rFonts w:ascii="Calibri" w:eastAsia="Calibri" w:hAnsi="Calibri" w:cs="Calibri"/>
          <w:sz w:val="20"/>
          <w:szCs w:val="20"/>
        </w:rPr>
        <w:t>Riccardo Corsini</w:t>
      </w:r>
      <w:r>
        <w:rPr>
          <w:rFonts w:ascii="Calibri" w:eastAsia="Calibri" w:hAnsi="Calibri" w:cs="Calibri"/>
        </w:rPr>
        <w:t xml:space="preserve"> </w:t>
      </w:r>
      <w:r>
        <w:rPr>
          <w:rFonts w:ascii="Calibri" w:eastAsia="Calibri" w:hAnsi="Calibri" w:cs="Calibri"/>
          <w:sz w:val="20"/>
          <w:szCs w:val="20"/>
        </w:rPr>
        <w:t xml:space="preserve">| </w:t>
      </w:r>
      <w:r>
        <w:rPr>
          <w:rFonts w:ascii="Calibri" w:eastAsia="Calibri" w:hAnsi="Calibri" w:cs="Calibri"/>
          <w:color w:val="0000FF"/>
          <w:sz w:val="20"/>
          <w:szCs w:val="20"/>
          <w:u w:val="single"/>
        </w:rPr>
        <w:t>riccardo.corsini@cdpventurecapital.it</w:t>
      </w:r>
    </w:p>
    <w:p w14:paraId="3442286C" w14:textId="77777777" w:rsidR="00453CD7" w:rsidRDefault="00453CD7" w:rsidP="00453CD7">
      <w:pPr>
        <w:shd w:val="clear" w:color="auto" w:fill="FFFFFF"/>
        <w:spacing w:line="240" w:lineRule="auto"/>
        <w:rPr>
          <w:rFonts w:ascii="Calibri" w:eastAsia="Calibri" w:hAnsi="Calibri" w:cs="Calibri"/>
          <w:b/>
          <w:sz w:val="20"/>
          <w:szCs w:val="20"/>
        </w:rPr>
      </w:pPr>
      <w:r>
        <w:rPr>
          <w:rFonts w:ascii="Calibri" w:eastAsia="Calibri" w:hAnsi="Calibri" w:cs="Calibri"/>
          <w:b/>
          <w:sz w:val="20"/>
          <w:szCs w:val="20"/>
        </w:rPr>
        <w:t>Media Relations CDP Venture Capital SGR - Fondo Nazionale Innovazione</w:t>
      </w:r>
    </w:p>
    <w:p w14:paraId="691585C2" w14:textId="77777777" w:rsidR="00453CD7" w:rsidRDefault="00453CD7" w:rsidP="00453CD7">
      <w:pPr>
        <w:shd w:val="clear" w:color="auto" w:fill="FFFFFF"/>
        <w:spacing w:line="240" w:lineRule="auto"/>
        <w:rPr>
          <w:rFonts w:ascii="Calibri" w:eastAsia="Calibri" w:hAnsi="Calibri" w:cs="Calibri"/>
          <w:sz w:val="20"/>
          <w:szCs w:val="20"/>
        </w:rPr>
      </w:pPr>
      <w:r>
        <w:rPr>
          <w:rFonts w:ascii="Calibri" w:eastAsia="Calibri" w:hAnsi="Calibri" w:cs="Calibri"/>
          <w:sz w:val="20"/>
          <w:szCs w:val="20"/>
        </w:rPr>
        <w:t xml:space="preserve">Alessandra Acutis | </w:t>
      </w:r>
      <w:r>
        <w:rPr>
          <w:rFonts w:ascii="Calibri" w:eastAsia="Calibri" w:hAnsi="Calibri" w:cs="Calibri"/>
          <w:color w:val="0000FF"/>
          <w:sz w:val="20"/>
          <w:szCs w:val="20"/>
        </w:rPr>
        <w:t>alessandra.acutis@cdpventurecapital.it</w:t>
      </w:r>
      <w:r>
        <w:rPr>
          <w:rFonts w:ascii="Calibri" w:eastAsia="Calibri" w:hAnsi="Calibri" w:cs="Calibri"/>
          <w:sz w:val="20"/>
          <w:szCs w:val="20"/>
          <w:u w:val="single"/>
        </w:rPr>
        <w:t xml:space="preserve"> </w:t>
      </w:r>
      <w:r>
        <w:rPr>
          <w:rFonts w:ascii="Calibri" w:eastAsia="Calibri" w:hAnsi="Calibri" w:cs="Calibri"/>
          <w:sz w:val="20"/>
          <w:szCs w:val="20"/>
        </w:rPr>
        <w:t>| 348 8328308</w:t>
      </w:r>
    </w:p>
    <w:p w14:paraId="79B94B19" w14:textId="77777777" w:rsidR="00453CD7" w:rsidRDefault="00453CD7" w:rsidP="00453CD7">
      <w:pPr>
        <w:shd w:val="clear" w:color="auto" w:fill="FFFFFF"/>
        <w:spacing w:line="240" w:lineRule="auto"/>
        <w:rPr>
          <w:rFonts w:ascii="Calibri" w:eastAsia="Calibri" w:hAnsi="Calibri" w:cs="Calibri"/>
          <w:b/>
          <w:sz w:val="20"/>
          <w:szCs w:val="20"/>
        </w:rPr>
      </w:pPr>
      <w:r>
        <w:rPr>
          <w:rFonts w:ascii="Calibri" w:eastAsia="Calibri" w:hAnsi="Calibri" w:cs="Calibri"/>
          <w:b/>
          <w:sz w:val="20"/>
          <w:szCs w:val="20"/>
        </w:rPr>
        <w:t>Press Office CDP Venture Capital SGR - Fondo Nazionale Innovazione</w:t>
      </w:r>
    </w:p>
    <w:p w14:paraId="5483064D" w14:textId="77777777" w:rsidR="00453CD7" w:rsidRDefault="00453CD7" w:rsidP="00453CD7">
      <w:pPr>
        <w:shd w:val="clear" w:color="auto" w:fill="FFFFFF"/>
        <w:spacing w:line="240" w:lineRule="auto"/>
        <w:rPr>
          <w:rFonts w:ascii="Calibri" w:eastAsia="Calibri" w:hAnsi="Calibri" w:cs="Calibri"/>
          <w:color w:val="1155CC"/>
          <w:sz w:val="20"/>
          <w:szCs w:val="20"/>
          <w:u w:val="single"/>
        </w:rPr>
      </w:pPr>
      <w:r>
        <w:rPr>
          <w:rFonts w:ascii="Calibri" w:eastAsia="Calibri" w:hAnsi="Calibri" w:cs="Calibri"/>
          <w:sz w:val="20"/>
          <w:szCs w:val="20"/>
        </w:rPr>
        <w:t xml:space="preserve">Mirandola Comunicazione | </w:t>
      </w:r>
      <w:r>
        <w:rPr>
          <w:rFonts w:ascii="Calibri" w:eastAsia="Calibri" w:hAnsi="Calibri" w:cs="Calibri"/>
          <w:color w:val="1155CC"/>
          <w:sz w:val="20"/>
          <w:szCs w:val="20"/>
          <w:u w:val="single"/>
        </w:rPr>
        <w:t>cdpvc@mirandola.net</w:t>
      </w:r>
    </w:p>
    <w:p w14:paraId="41959A81" w14:textId="77777777" w:rsidR="00453CD7" w:rsidRDefault="00453CD7" w:rsidP="00453CD7">
      <w:pPr>
        <w:shd w:val="clear" w:color="auto" w:fill="FFFFFF"/>
        <w:spacing w:line="240" w:lineRule="auto"/>
        <w:rPr>
          <w:rFonts w:ascii="Calibri" w:eastAsia="Calibri" w:hAnsi="Calibri" w:cs="Calibri"/>
          <w:sz w:val="20"/>
          <w:szCs w:val="20"/>
        </w:rPr>
      </w:pPr>
      <w:r>
        <w:rPr>
          <w:rFonts w:ascii="Calibri" w:eastAsia="Calibri" w:hAnsi="Calibri" w:cs="Calibri"/>
          <w:sz w:val="20"/>
          <w:szCs w:val="20"/>
        </w:rPr>
        <w:t>Alessandra Fulgoni | alessandra@mirandola.net | 349 4122999</w:t>
      </w:r>
    </w:p>
    <w:p w14:paraId="23551B3C" w14:textId="77777777" w:rsidR="00453CD7" w:rsidRDefault="00453CD7" w:rsidP="00453CD7">
      <w:pPr>
        <w:shd w:val="clear" w:color="auto" w:fill="FFFFFF"/>
        <w:spacing w:line="240" w:lineRule="auto"/>
        <w:rPr>
          <w:rFonts w:ascii="Calibri" w:eastAsia="Calibri" w:hAnsi="Calibri" w:cs="Calibri"/>
          <w:sz w:val="20"/>
          <w:szCs w:val="20"/>
        </w:rPr>
      </w:pPr>
      <w:r>
        <w:rPr>
          <w:rFonts w:ascii="Calibri" w:eastAsia="Calibri" w:hAnsi="Calibri" w:cs="Calibri"/>
          <w:sz w:val="20"/>
          <w:szCs w:val="20"/>
        </w:rPr>
        <w:t xml:space="preserve">Simona Miele| </w:t>
      </w:r>
      <w:r>
        <w:rPr>
          <w:rFonts w:ascii="Calibri" w:eastAsia="Calibri" w:hAnsi="Calibri" w:cs="Calibri"/>
          <w:color w:val="1155CC"/>
          <w:sz w:val="20"/>
          <w:szCs w:val="20"/>
          <w:u w:val="single"/>
        </w:rPr>
        <w:t>simona.miele@mirandola.net</w:t>
      </w:r>
      <w:r>
        <w:rPr>
          <w:rFonts w:ascii="Calibri" w:eastAsia="Calibri" w:hAnsi="Calibri" w:cs="Calibri"/>
          <w:sz w:val="20"/>
          <w:szCs w:val="20"/>
        </w:rPr>
        <w:t xml:space="preserve"> | 348 2509895</w:t>
      </w:r>
    </w:p>
    <w:p w14:paraId="13029482" w14:textId="77777777" w:rsidR="00453CD7" w:rsidRDefault="00453CD7" w:rsidP="00453CD7">
      <w:pPr>
        <w:shd w:val="clear" w:color="auto" w:fill="FFFFFF"/>
        <w:spacing w:line="240" w:lineRule="auto"/>
        <w:rPr>
          <w:rFonts w:ascii="Calibri" w:eastAsia="Calibri" w:hAnsi="Calibri" w:cs="Calibri"/>
          <w:b/>
          <w:sz w:val="20"/>
          <w:szCs w:val="20"/>
        </w:rPr>
      </w:pPr>
    </w:p>
    <w:p w14:paraId="6507EC2E" w14:textId="77777777" w:rsidR="00453CD7" w:rsidRDefault="00453CD7" w:rsidP="00453CD7">
      <w:pPr>
        <w:shd w:val="clear" w:color="auto" w:fill="FFFFFF"/>
        <w:spacing w:line="240" w:lineRule="auto"/>
        <w:rPr>
          <w:rFonts w:ascii="Calibri" w:eastAsia="Calibri" w:hAnsi="Calibri" w:cs="Calibri"/>
          <w:b/>
          <w:sz w:val="20"/>
          <w:szCs w:val="20"/>
        </w:rPr>
      </w:pPr>
      <w:r>
        <w:rPr>
          <w:rFonts w:ascii="Calibri" w:eastAsia="Calibri" w:hAnsi="Calibri" w:cs="Calibri"/>
          <w:b/>
          <w:sz w:val="20"/>
          <w:szCs w:val="20"/>
        </w:rPr>
        <w:t>Direzione Corporate Communication Hevolus Innovation</w:t>
      </w:r>
    </w:p>
    <w:p w14:paraId="7BFCA04F" w14:textId="77777777" w:rsidR="00453CD7" w:rsidRDefault="00453CD7" w:rsidP="00453CD7">
      <w:pPr>
        <w:shd w:val="clear" w:color="auto" w:fill="FFFFFF"/>
        <w:spacing w:line="240" w:lineRule="auto"/>
        <w:rPr>
          <w:rFonts w:ascii="Calibri" w:eastAsia="Calibri" w:hAnsi="Calibri" w:cs="Calibri"/>
          <w:sz w:val="20"/>
          <w:szCs w:val="20"/>
        </w:rPr>
      </w:pPr>
      <w:r>
        <w:rPr>
          <w:rFonts w:ascii="Calibri" w:eastAsia="Calibri" w:hAnsi="Calibri" w:cs="Calibri"/>
          <w:sz w:val="20"/>
          <w:szCs w:val="20"/>
        </w:rPr>
        <w:t xml:space="preserve">Valeria Loliva | </w:t>
      </w:r>
      <w:r>
        <w:rPr>
          <w:rFonts w:ascii="Calibri" w:eastAsia="Calibri" w:hAnsi="Calibri" w:cs="Calibri"/>
          <w:color w:val="1155CC"/>
          <w:sz w:val="20"/>
          <w:szCs w:val="20"/>
          <w:u w:val="single"/>
        </w:rPr>
        <w:t>valeria.loliva@hevolus.it</w:t>
      </w:r>
      <w:r>
        <w:rPr>
          <w:rFonts w:ascii="Calibri" w:eastAsia="Calibri" w:hAnsi="Calibri" w:cs="Calibri"/>
          <w:sz w:val="20"/>
          <w:szCs w:val="20"/>
        </w:rPr>
        <w:t xml:space="preserve"> | +39 333 5870635</w:t>
      </w:r>
    </w:p>
    <w:p w14:paraId="259F03B7" w14:textId="77777777" w:rsidR="00453CD7" w:rsidRPr="000E4927" w:rsidRDefault="00453CD7" w:rsidP="00453CD7">
      <w:pPr>
        <w:shd w:val="clear" w:color="auto" w:fill="FFFFFF"/>
        <w:spacing w:line="240" w:lineRule="auto"/>
        <w:rPr>
          <w:rFonts w:ascii="Calibri" w:eastAsia="Calibri" w:hAnsi="Calibri" w:cs="Calibri"/>
          <w:b/>
          <w:bCs/>
          <w:sz w:val="20"/>
          <w:szCs w:val="20"/>
          <w:lang w:val="en-GB"/>
        </w:rPr>
      </w:pPr>
      <w:r w:rsidRPr="000E4927">
        <w:rPr>
          <w:rFonts w:ascii="Calibri" w:eastAsia="Calibri" w:hAnsi="Calibri" w:cs="Calibri"/>
          <w:b/>
          <w:bCs/>
          <w:sz w:val="20"/>
          <w:szCs w:val="20"/>
          <w:lang w:val="en-GB"/>
        </w:rPr>
        <w:t>Press Office Hevolus Innovation @ Burson Cohn &amp; Wolfe</w:t>
      </w:r>
    </w:p>
    <w:p w14:paraId="605E57A0" w14:textId="77777777" w:rsidR="00453CD7" w:rsidRDefault="00453CD7" w:rsidP="00453CD7">
      <w:pPr>
        <w:shd w:val="clear" w:color="auto" w:fill="FFFFFF"/>
        <w:spacing w:line="240" w:lineRule="auto"/>
        <w:rPr>
          <w:rFonts w:ascii="Calibri" w:eastAsia="Calibri" w:hAnsi="Calibri" w:cs="Calibri"/>
          <w:sz w:val="20"/>
          <w:szCs w:val="20"/>
        </w:rPr>
      </w:pPr>
      <w:r>
        <w:rPr>
          <w:rFonts w:ascii="Calibri" w:eastAsia="Calibri" w:hAnsi="Calibri" w:cs="Calibri"/>
          <w:sz w:val="20"/>
          <w:szCs w:val="20"/>
        </w:rPr>
        <w:t xml:space="preserve">Cristina Gobbo | </w:t>
      </w:r>
      <w:hyperlink r:id="rId8" w:history="1">
        <w:r w:rsidRPr="00E87FE6">
          <w:rPr>
            <w:rStyle w:val="Collegamentoipertestuale"/>
            <w:rFonts w:ascii="Calibri" w:eastAsia="Calibri" w:hAnsi="Calibri" w:cs="Calibri"/>
            <w:sz w:val="20"/>
            <w:szCs w:val="20"/>
          </w:rPr>
          <w:t>cristina.gobbo@bcw-global.com</w:t>
        </w:r>
      </w:hyperlink>
      <w:r>
        <w:rPr>
          <w:rFonts w:ascii="Calibri" w:eastAsia="Calibri" w:hAnsi="Calibri" w:cs="Calibri"/>
          <w:sz w:val="20"/>
          <w:szCs w:val="20"/>
        </w:rPr>
        <w:t xml:space="preserve"> | +39 3406994601</w:t>
      </w:r>
    </w:p>
    <w:p w14:paraId="1E546E4B" w14:textId="77777777" w:rsidR="00453CD7" w:rsidRPr="000E4927" w:rsidRDefault="00453CD7" w:rsidP="00453CD7">
      <w:pPr>
        <w:shd w:val="clear" w:color="auto" w:fill="FFFFFF"/>
        <w:spacing w:line="240" w:lineRule="auto"/>
      </w:pPr>
      <w:r>
        <w:rPr>
          <w:rFonts w:ascii="Calibri" w:eastAsia="Calibri" w:hAnsi="Calibri" w:cs="Calibri"/>
          <w:sz w:val="20"/>
          <w:szCs w:val="20"/>
        </w:rPr>
        <w:t xml:space="preserve">Chiara Degradi | </w:t>
      </w:r>
      <w:hyperlink r:id="rId9" w:history="1">
        <w:r w:rsidRPr="00E87FE6">
          <w:rPr>
            <w:rStyle w:val="Collegamentoipertestuale"/>
            <w:rFonts w:ascii="Calibri" w:eastAsia="Calibri" w:hAnsi="Calibri" w:cs="Calibri"/>
            <w:sz w:val="20"/>
            <w:szCs w:val="20"/>
          </w:rPr>
          <w:t>chiara.degradi@bcw-global.com</w:t>
        </w:r>
      </w:hyperlink>
      <w:r>
        <w:rPr>
          <w:rFonts w:ascii="Calibri" w:eastAsia="Calibri" w:hAnsi="Calibri" w:cs="Calibri"/>
          <w:sz w:val="20"/>
          <w:szCs w:val="20"/>
        </w:rPr>
        <w:t xml:space="preserve"> | +39 </w:t>
      </w:r>
      <w:r w:rsidRPr="000E4927">
        <w:rPr>
          <w:rFonts w:ascii="Calibri" w:eastAsia="Calibri" w:hAnsi="Calibri" w:cs="Calibri"/>
          <w:sz w:val="20"/>
          <w:szCs w:val="20"/>
        </w:rPr>
        <w:t>3493116631</w:t>
      </w:r>
    </w:p>
    <w:p w14:paraId="00000035" w14:textId="41A66DCD" w:rsidR="00EC0690" w:rsidRDefault="00EC0690" w:rsidP="00453CD7">
      <w:pPr>
        <w:shd w:val="clear" w:color="auto" w:fill="FFFFFF"/>
        <w:spacing w:before="200" w:after="200" w:line="256" w:lineRule="auto"/>
        <w:jc w:val="both"/>
      </w:pPr>
    </w:p>
    <w:sectPr w:rsidR="00EC0690" w:rsidSect="00CD6391">
      <w:headerReference w:type="even" r:id="rId10"/>
      <w:headerReference w:type="default" r:id="rId11"/>
      <w:footerReference w:type="even" r:id="rId12"/>
      <w:footerReference w:type="default" r:id="rId13"/>
      <w:headerReference w:type="first" r:id="rId14"/>
      <w:footerReference w:type="first" r:id="rId15"/>
      <w:pgSz w:w="11909" w:h="16834"/>
      <w:pgMar w:top="2268"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D3080" w14:textId="77777777" w:rsidR="000672DC" w:rsidRDefault="000672DC" w:rsidP="00DA1DB3">
      <w:pPr>
        <w:spacing w:line="240" w:lineRule="auto"/>
      </w:pPr>
      <w:r>
        <w:separator/>
      </w:r>
    </w:p>
  </w:endnote>
  <w:endnote w:type="continuationSeparator" w:id="0">
    <w:p w14:paraId="45C8E42A" w14:textId="77777777" w:rsidR="000672DC" w:rsidRDefault="000672DC" w:rsidP="00DA1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418B" w14:textId="77777777" w:rsidR="002918C9" w:rsidRDefault="002918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853141"/>
      <w:docPartObj>
        <w:docPartGallery w:val="Page Numbers (Bottom of Page)"/>
        <w:docPartUnique/>
      </w:docPartObj>
    </w:sdtPr>
    <w:sdtEndPr>
      <w:rPr>
        <w:sz w:val="16"/>
        <w:szCs w:val="16"/>
      </w:rPr>
    </w:sdtEndPr>
    <w:sdtContent>
      <w:p w14:paraId="3CE05948" w14:textId="4ACD5530" w:rsidR="00CD6391" w:rsidRPr="00CD6391" w:rsidRDefault="00CD6391">
        <w:pPr>
          <w:pStyle w:val="Pidipagina"/>
          <w:jc w:val="right"/>
          <w:rPr>
            <w:sz w:val="16"/>
            <w:szCs w:val="16"/>
          </w:rPr>
        </w:pPr>
        <w:r w:rsidRPr="00CD6391">
          <w:rPr>
            <w:sz w:val="16"/>
            <w:szCs w:val="16"/>
          </w:rPr>
          <w:fldChar w:fldCharType="begin"/>
        </w:r>
        <w:r w:rsidRPr="00CD6391">
          <w:rPr>
            <w:sz w:val="16"/>
            <w:szCs w:val="16"/>
          </w:rPr>
          <w:instrText>PAGE   \* MERGEFORMAT</w:instrText>
        </w:r>
        <w:r w:rsidRPr="00CD6391">
          <w:rPr>
            <w:sz w:val="16"/>
            <w:szCs w:val="16"/>
          </w:rPr>
          <w:fldChar w:fldCharType="separate"/>
        </w:r>
        <w:r w:rsidRPr="00CD6391">
          <w:rPr>
            <w:sz w:val="16"/>
            <w:szCs w:val="16"/>
            <w:lang w:val="it-IT"/>
          </w:rPr>
          <w:t>2</w:t>
        </w:r>
        <w:r w:rsidRPr="00CD6391">
          <w:rPr>
            <w:sz w:val="16"/>
            <w:szCs w:val="16"/>
          </w:rPr>
          <w:fldChar w:fldCharType="end"/>
        </w:r>
      </w:p>
    </w:sdtContent>
  </w:sdt>
  <w:p w14:paraId="08D31DBB" w14:textId="77777777" w:rsidR="00CD6391" w:rsidRDefault="00CD639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31FE" w14:textId="77777777" w:rsidR="002918C9" w:rsidRDefault="002918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A5522" w14:textId="77777777" w:rsidR="000672DC" w:rsidRDefault="000672DC" w:rsidP="00DA1DB3">
      <w:pPr>
        <w:spacing w:line="240" w:lineRule="auto"/>
      </w:pPr>
      <w:r>
        <w:separator/>
      </w:r>
    </w:p>
  </w:footnote>
  <w:footnote w:type="continuationSeparator" w:id="0">
    <w:p w14:paraId="06749CA2" w14:textId="77777777" w:rsidR="000672DC" w:rsidRDefault="000672DC" w:rsidP="00DA1D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A4DE" w14:textId="77777777" w:rsidR="002918C9" w:rsidRDefault="002918C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6D0E" w14:textId="4E0B571C" w:rsidR="00047E18" w:rsidRDefault="00047E18">
    <w:pPr>
      <w:pStyle w:val="Intestazione"/>
    </w:pPr>
    <w:r>
      <w:rPr>
        <w:noProof/>
      </w:rPr>
      <w:drawing>
        <wp:anchor distT="0" distB="0" distL="114300" distR="114300" simplePos="0" relativeHeight="251659264" behindDoc="0" locked="0" layoutInCell="1" allowOverlap="1" wp14:anchorId="27E7F137" wp14:editId="2419B3F7">
          <wp:simplePos x="0" y="0"/>
          <wp:positionH relativeFrom="margin">
            <wp:align>right</wp:align>
          </wp:positionH>
          <wp:positionV relativeFrom="paragraph">
            <wp:posOffset>-100965</wp:posOffset>
          </wp:positionV>
          <wp:extent cx="2306955" cy="559435"/>
          <wp:effectExtent l="0" t="0" r="0" b="0"/>
          <wp:wrapNone/>
          <wp:docPr id="3" name="Immagine 3"/>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bwMode="auto">
                  <a:xfrm>
                    <a:off x="0" y="0"/>
                    <a:ext cx="2306955" cy="5594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0288" behindDoc="0" locked="0" layoutInCell="1" allowOverlap="1" wp14:anchorId="6F217952" wp14:editId="48EFDB0B">
          <wp:simplePos x="0" y="0"/>
          <wp:positionH relativeFrom="column">
            <wp:posOffset>-228600</wp:posOffset>
          </wp:positionH>
          <wp:positionV relativeFrom="paragraph">
            <wp:posOffset>-800100</wp:posOffset>
          </wp:positionV>
          <wp:extent cx="3414395" cy="2118995"/>
          <wp:effectExtent l="0" t="0" r="0" b="0"/>
          <wp:wrapNone/>
          <wp:docPr id="4" name="Immagine 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2"/>
                  <a:stretch>
                    <a:fillRect/>
                  </a:stretch>
                </pic:blipFill>
                <pic:spPr bwMode="auto">
                  <a:xfrm>
                    <a:off x="0" y="0"/>
                    <a:ext cx="3414395" cy="2118995"/>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13FC" w14:textId="77777777" w:rsidR="002918C9" w:rsidRDefault="002918C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A111E"/>
    <w:multiLevelType w:val="hybridMultilevel"/>
    <w:tmpl w:val="A470EF30"/>
    <w:lvl w:ilvl="0" w:tplc="2A4C002A">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90"/>
    <w:rsid w:val="000468E1"/>
    <w:rsid w:val="00047E18"/>
    <w:rsid w:val="000672DC"/>
    <w:rsid w:val="000D7C12"/>
    <w:rsid w:val="001615B4"/>
    <w:rsid w:val="002239F9"/>
    <w:rsid w:val="0025102D"/>
    <w:rsid w:val="002918C9"/>
    <w:rsid w:val="002D37A2"/>
    <w:rsid w:val="002D75A1"/>
    <w:rsid w:val="0032063A"/>
    <w:rsid w:val="00363737"/>
    <w:rsid w:val="00401F4F"/>
    <w:rsid w:val="00453CD7"/>
    <w:rsid w:val="004F4F0B"/>
    <w:rsid w:val="00541726"/>
    <w:rsid w:val="006D25FB"/>
    <w:rsid w:val="00845430"/>
    <w:rsid w:val="008540ED"/>
    <w:rsid w:val="008D241C"/>
    <w:rsid w:val="008E0583"/>
    <w:rsid w:val="009D51F1"/>
    <w:rsid w:val="00A4789A"/>
    <w:rsid w:val="00A835F6"/>
    <w:rsid w:val="00AD6996"/>
    <w:rsid w:val="00AE125F"/>
    <w:rsid w:val="00B12425"/>
    <w:rsid w:val="00B337DC"/>
    <w:rsid w:val="00C0235B"/>
    <w:rsid w:val="00C14E85"/>
    <w:rsid w:val="00CC1A1A"/>
    <w:rsid w:val="00CC5588"/>
    <w:rsid w:val="00CC57F3"/>
    <w:rsid w:val="00CD6391"/>
    <w:rsid w:val="00D267E2"/>
    <w:rsid w:val="00DA1DB3"/>
    <w:rsid w:val="00DF2ADB"/>
    <w:rsid w:val="00EC0690"/>
    <w:rsid w:val="00EC4E8D"/>
    <w:rsid w:val="00EE0759"/>
    <w:rsid w:val="00EF0EF0"/>
    <w:rsid w:val="00FB62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845145"/>
  <w15:docId w15:val="{BE092C16-CB6E-4C81-8FAC-7E041DF3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Testofumetto">
    <w:name w:val="Balloon Text"/>
    <w:basedOn w:val="Normale"/>
    <w:link w:val="TestofumettoCarattere"/>
    <w:uiPriority w:val="99"/>
    <w:semiHidden/>
    <w:unhideWhenUsed/>
    <w:rsid w:val="000D7C12"/>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D7C12"/>
    <w:rPr>
      <w:rFonts w:ascii="Segoe UI" w:hAnsi="Segoe UI" w:cs="Segoe UI"/>
      <w:sz w:val="18"/>
      <w:szCs w:val="18"/>
    </w:rPr>
  </w:style>
  <w:style w:type="character" w:styleId="Rimandocommento">
    <w:name w:val="annotation reference"/>
    <w:basedOn w:val="Carpredefinitoparagrafo"/>
    <w:uiPriority w:val="99"/>
    <w:semiHidden/>
    <w:unhideWhenUsed/>
    <w:rsid w:val="000D7C12"/>
    <w:rPr>
      <w:sz w:val="16"/>
      <w:szCs w:val="16"/>
    </w:rPr>
  </w:style>
  <w:style w:type="paragraph" w:styleId="Testocommento">
    <w:name w:val="annotation text"/>
    <w:basedOn w:val="Normale"/>
    <w:link w:val="TestocommentoCarattere"/>
    <w:uiPriority w:val="99"/>
    <w:semiHidden/>
    <w:unhideWhenUsed/>
    <w:rsid w:val="000D7C1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D7C12"/>
    <w:rPr>
      <w:sz w:val="20"/>
      <w:szCs w:val="20"/>
    </w:rPr>
  </w:style>
  <w:style w:type="paragraph" w:styleId="Soggettocommento">
    <w:name w:val="annotation subject"/>
    <w:basedOn w:val="Testocommento"/>
    <w:next w:val="Testocommento"/>
    <w:link w:val="SoggettocommentoCarattere"/>
    <w:uiPriority w:val="99"/>
    <w:semiHidden/>
    <w:unhideWhenUsed/>
    <w:rsid w:val="000D7C12"/>
    <w:rPr>
      <w:b/>
      <w:bCs/>
    </w:rPr>
  </w:style>
  <w:style w:type="character" w:customStyle="1" w:styleId="SoggettocommentoCarattere">
    <w:name w:val="Soggetto commento Carattere"/>
    <w:basedOn w:val="TestocommentoCarattere"/>
    <w:link w:val="Soggettocommento"/>
    <w:uiPriority w:val="99"/>
    <w:semiHidden/>
    <w:rsid w:val="000D7C12"/>
    <w:rPr>
      <w:b/>
      <w:bCs/>
      <w:sz w:val="20"/>
      <w:szCs w:val="20"/>
    </w:rPr>
  </w:style>
  <w:style w:type="character" w:customStyle="1" w:styleId="x-hidden-focus">
    <w:name w:val="x-hidden-focus"/>
    <w:basedOn w:val="Carpredefinitoparagrafo"/>
    <w:rsid w:val="000D7C12"/>
  </w:style>
  <w:style w:type="paragraph" w:styleId="Paragrafoelenco">
    <w:name w:val="List Paragraph"/>
    <w:basedOn w:val="Normale"/>
    <w:uiPriority w:val="34"/>
    <w:qFormat/>
    <w:rsid w:val="00EC4E8D"/>
    <w:pPr>
      <w:spacing w:line="240" w:lineRule="auto"/>
      <w:ind w:left="720"/>
    </w:pPr>
    <w:rPr>
      <w:rFonts w:ascii="Calibri" w:eastAsiaTheme="minorHAnsi" w:hAnsi="Calibri" w:cs="Calibri"/>
      <w:lang w:val="it-IT"/>
    </w:rPr>
  </w:style>
  <w:style w:type="paragraph" w:styleId="Intestazione">
    <w:name w:val="header"/>
    <w:basedOn w:val="Normale"/>
    <w:link w:val="IntestazioneCarattere"/>
    <w:uiPriority w:val="99"/>
    <w:unhideWhenUsed/>
    <w:rsid w:val="00047E1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47E18"/>
  </w:style>
  <w:style w:type="paragraph" w:styleId="Pidipagina">
    <w:name w:val="footer"/>
    <w:basedOn w:val="Normale"/>
    <w:link w:val="PidipaginaCarattere"/>
    <w:uiPriority w:val="99"/>
    <w:unhideWhenUsed/>
    <w:rsid w:val="00047E1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47E18"/>
  </w:style>
  <w:style w:type="character" w:styleId="Collegamentoipertestuale">
    <w:name w:val="Hyperlink"/>
    <w:basedOn w:val="Carpredefinitoparagrafo"/>
    <w:uiPriority w:val="99"/>
    <w:unhideWhenUsed/>
    <w:rsid w:val="00453C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075206">
      <w:bodyDiv w:val="1"/>
      <w:marLeft w:val="0"/>
      <w:marRight w:val="0"/>
      <w:marTop w:val="0"/>
      <w:marBottom w:val="0"/>
      <w:divBdr>
        <w:top w:val="none" w:sz="0" w:space="0" w:color="auto"/>
        <w:left w:val="none" w:sz="0" w:space="0" w:color="auto"/>
        <w:bottom w:val="none" w:sz="0" w:space="0" w:color="auto"/>
        <w:right w:val="none" w:sz="0" w:space="0" w:color="auto"/>
      </w:divBdr>
    </w:div>
    <w:div w:id="184694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ristina.gobbo@bcw-globa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iara.degradi@bcw-globa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3873-2CF2-4DEC-9EC2-D7BF78AE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1652</Words>
  <Characters>9420</Characters>
  <Application>Microsoft Office Word</Application>
  <DocSecurity>4</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Ottier</dc:creator>
  <cp:lastModifiedBy>Alessandra Acutis</cp:lastModifiedBy>
  <cp:revision>2</cp:revision>
  <dcterms:created xsi:type="dcterms:W3CDTF">2020-09-10T14:07:00Z</dcterms:created>
  <dcterms:modified xsi:type="dcterms:W3CDTF">2020-09-10T14:07:00Z</dcterms:modified>
</cp:coreProperties>
</file>